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C3B" w:rsidRDefault="00C81C3B">
      <w:pPr>
        <w:widowControl w:val="0"/>
        <w:pBdr>
          <w:top w:val="nil"/>
          <w:left w:val="nil"/>
          <w:bottom w:val="nil"/>
          <w:right w:val="nil"/>
          <w:between w:val="nil"/>
        </w:pBdr>
        <w:spacing w:after="0" w:line="276" w:lineRule="auto"/>
        <w:rPr>
          <w:rFonts w:ascii="Arial" w:eastAsia="Arial" w:hAnsi="Arial" w:cs="Arial"/>
        </w:rPr>
      </w:pPr>
      <w:bookmarkStart w:id="0" w:name="_GoBack"/>
      <w:bookmarkEnd w:id="0"/>
    </w:p>
    <w:tbl>
      <w:tblPr>
        <w:tblStyle w:val="a"/>
        <w:tblW w:w="9639" w:type="dxa"/>
        <w:tblLayout w:type="fixed"/>
        <w:tblLook w:val="0400" w:firstRow="0" w:lastRow="0" w:firstColumn="0" w:lastColumn="0" w:noHBand="0" w:noVBand="1"/>
      </w:tblPr>
      <w:tblGrid>
        <w:gridCol w:w="2801"/>
        <w:gridCol w:w="6838"/>
      </w:tblGrid>
      <w:tr w:rsidR="00C81C3B" w:rsidTr="00DB125E">
        <w:trPr>
          <w:trHeight w:val="2922"/>
        </w:trPr>
        <w:tc>
          <w:tcPr>
            <w:tcW w:w="2801" w:type="dxa"/>
            <w:shd w:val="clear" w:color="auto" w:fill="auto"/>
          </w:tcPr>
          <w:p w:rsidR="00C81C3B" w:rsidRDefault="00C455F9">
            <w:pPr>
              <w:spacing w:after="0" w:line="240" w:lineRule="auto"/>
              <w:ind w:left="34" w:right="91"/>
              <w:jc w:val="center"/>
              <w:rPr>
                <w:rFonts w:ascii="Times New Roman" w:eastAsia="Times New Roman" w:hAnsi="Times New Roman" w:cs="Times New Roman"/>
                <w:b/>
                <w:sz w:val="28"/>
                <w:szCs w:val="28"/>
              </w:rPr>
            </w:pPr>
            <w:bookmarkStart w:id="1" w:name="_heading=h.gjdgxs" w:colFirst="0" w:colLast="0"/>
            <w:bookmarkEnd w:id="1"/>
            <w:r>
              <w:rPr>
                <w:rFonts w:ascii="Times New Roman" w:eastAsia="Times New Roman" w:hAnsi="Times New Roman" w:cs="Times New Roman"/>
                <w:b/>
                <w:noProof/>
                <w:sz w:val="28"/>
                <w:szCs w:val="28"/>
                <w:lang w:val="en-ID"/>
              </w:rPr>
              <w:drawing>
                <wp:inline distT="0" distB="0" distL="0" distR="0">
                  <wp:extent cx="1563720" cy="2023639"/>
                  <wp:effectExtent l="0" t="0" r="0" b="0"/>
                  <wp:docPr id="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1563720" cy="2023639"/>
                          </a:xfrm>
                          <a:prstGeom prst="rect">
                            <a:avLst/>
                          </a:prstGeom>
                          <a:ln/>
                        </pic:spPr>
                      </pic:pic>
                    </a:graphicData>
                  </a:graphic>
                </wp:inline>
              </w:drawing>
            </w:r>
          </w:p>
          <w:p w:rsidR="00C81C3B" w:rsidRDefault="00C81C3B">
            <w:pPr>
              <w:spacing w:after="0" w:line="240" w:lineRule="auto"/>
              <w:ind w:right="33"/>
              <w:rPr>
                <w:rFonts w:ascii="Times New Roman" w:eastAsia="Times New Roman" w:hAnsi="Times New Roman" w:cs="Times New Roman"/>
                <w:sz w:val="20"/>
                <w:szCs w:val="20"/>
              </w:rPr>
            </w:pPr>
          </w:p>
        </w:tc>
        <w:tc>
          <w:tcPr>
            <w:tcW w:w="6838" w:type="dxa"/>
            <w:vMerge w:val="restart"/>
            <w:shd w:val="clear" w:color="auto" w:fill="auto"/>
          </w:tcPr>
          <w:p w:rsidR="00C81C3B" w:rsidRDefault="00C455F9">
            <w:pPr>
              <w:spacing w:after="0" w:line="240" w:lineRule="auto"/>
              <w:rPr>
                <w:rFonts w:ascii="Times New Roman" w:eastAsia="Times New Roman" w:hAnsi="Times New Roman" w:cs="Times New Roman"/>
              </w:rPr>
            </w:pPr>
            <w:r>
              <w:rPr>
                <w:rFonts w:ascii="Times New Roman" w:eastAsia="Times New Roman" w:hAnsi="Times New Roman" w:cs="Times New Roman"/>
                <w:b/>
              </w:rPr>
              <w:t>Article Type:</w:t>
            </w:r>
            <w:r>
              <w:rPr>
                <w:rFonts w:ascii="Times New Roman" w:eastAsia="Times New Roman" w:hAnsi="Times New Roman" w:cs="Times New Roman"/>
              </w:rPr>
              <w:t xml:space="preserve"> Research Paper</w:t>
            </w:r>
          </w:p>
          <w:p w:rsidR="00C81C3B" w:rsidRDefault="00C455F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C81C3B" w:rsidRDefault="00C455F9">
            <w:pPr>
              <w:pStyle w:val="Title"/>
              <w:tabs>
                <w:tab w:val="left" w:pos="-5400"/>
                <w:tab w:val="left" w:pos="-3330"/>
              </w:tabs>
              <w:rPr>
                <w:rFonts w:ascii="Times New Roman" w:hAnsi="Times New Roman" w:cs="Times New Roman"/>
                <w:sz w:val="24"/>
                <w:szCs w:val="24"/>
              </w:rPr>
            </w:pPr>
            <w:bookmarkStart w:id="2" w:name="_heading=h.30j0zll" w:colFirst="0" w:colLast="0"/>
            <w:bookmarkEnd w:id="2"/>
            <w:r>
              <w:rPr>
                <w:rFonts w:ascii="Times New Roman" w:hAnsi="Times New Roman" w:cs="Times New Roman"/>
                <w:sz w:val="24"/>
                <w:szCs w:val="24"/>
              </w:rPr>
              <w:t>Title in Title Case Format</w:t>
            </w:r>
            <w:r>
              <w:rPr>
                <w:rFonts w:ascii="Times New Roman" w:hAnsi="Times New Roman" w:cs="Times New Roman"/>
                <w:sz w:val="24"/>
                <w:szCs w:val="24"/>
              </w:rPr>
              <w:br/>
              <w:t xml:space="preserve">Times New Roman - 12 - Bold </w:t>
            </w:r>
          </w:p>
          <w:p w:rsidR="00C81C3B" w:rsidRDefault="00C455F9">
            <w:pPr>
              <w:pStyle w:val="Title"/>
              <w:rPr>
                <w:rFonts w:ascii="Times New Roman" w:hAnsi="Times New Roman" w:cs="Times New Roman"/>
                <w:sz w:val="24"/>
                <w:szCs w:val="24"/>
              </w:rPr>
            </w:pPr>
            <w:r>
              <w:rPr>
                <w:rFonts w:ascii="Times New Roman" w:hAnsi="Times New Roman" w:cs="Times New Roman"/>
                <w:sz w:val="24"/>
                <w:szCs w:val="24"/>
              </w:rPr>
              <w:t xml:space="preserve">(Maximum 14 words) </w:t>
            </w:r>
          </w:p>
          <w:p w:rsidR="00C81C3B" w:rsidRDefault="00C81C3B">
            <w:pPr>
              <w:spacing w:after="0" w:line="240" w:lineRule="auto"/>
              <w:ind w:right="33"/>
              <w:rPr>
                <w:rFonts w:ascii="Times New Roman" w:eastAsia="Times New Roman" w:hAnsi="Times New Roman" w:cs="Times New Roman"/>
                <w:b/>
              </w:rPr>
            </w:pPr>
          </w:p>
          <w:p w:rsidR="00C81C3B" w:rsidRDefault="00C81C3B">
            <w:pPr>
              <w:spacing w:after="0" w:line="240" w:lineRule="auto"/>
              <w:ind w:right="33"/>
              <w:rPr>
                <w:rFonts w:ascii="Times New Roman" w:eastAsia="Times New Roman" w:hAnsi="Times New Roman" w:cs="Times New Roman"/>
                <w:b/>
              </w:rPr>
            </w:pPr>
          </w:p>
          <w:p w:rsidR="00C81C3B" w:rsidRDefault="00C455F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Authors1</w:t>
            </w:r>
            <w:r>
              <w:rPr>
                <w:rFonts w:ascii="Times New Roman" w:eastAsia="Times New Roman" w:hAnsi="Times New Roman" w:cs="Times New Roman"/>
                <w:b/>
                <w:vertAlign w:val="superscript"/>
              </w:rPr>
              <w:t>1)</w:t>
            </w:r>
            <w:r>
              <w:rPr>
                <w:rFonts w:ascii="Times New Roman" w:eastAsia="Times New Roman" w:hAnsi="Times New Roman" w:cs="Times New Roman"/>
                <w:b/>
              </w:rPr>
              <w:t>,  Author2</w:t>
            </w:r>
            <w:r>
              <w:rPr>
                <w:rFonts w:ascii="Times New Roman" w:eastAsia="Times New Roman" w:hAnsi="Times New Roman" w:cs="Times New Roman"/>
                <w:b/>
                <w:vertAlign w:val="superscript"/>
              </w:rPr>
              <w:t>2)</w:t>
            </w:r>
            <w:r>
              <w:rPr>
                <w:rFonts w:ascii="Times New Roman" w:eastAsia="Times New Roman" w:hAnsi="Times New Roman" w:cs="Times New Roman"/>
                <w:b/>
              </w:rPr>
              <w:t xml:space="preserve">, </w:t>
            </w:r>
            <w:r>
              <w:rPr>
                <w:rFonts w:ascii="Times New Roman" w:eastAsia="Times New Roman" w:hAnsi="Times New Roman" w:cs="Times New Roman"/>
                <w:b/>
                <w:i/>
              </w:rPr>
              <w:t>etc</w:t>
            </w:r>
            <w:r>
              <w:rPr>
                <w:rFonts w:ascii="Times New Roman" w:eastAsia="Times New Roman" w:hAnsi="Times New Roman" w:cs="Times New Roman"/>
                <w:b/>
              </w:rPr>
              <w:t>. [Times New Roman - 10 – Bold and Full Name]</w:t>
            </w:r>
          </w:p>
          <w:p w:rsidR="00C81C3B" w:rsidRDefault="00C81C3B">
            <w:pPr>
              <w:spacing w:after="0" w:line="240" w:lineRule="auto"/>
              <w:ind w:right="33"/>
              <w:rPr>
                <w:rFonts w:ascii="Times New Roman" w:eastAsia="Times New Roman" w:hAnsi="Times New Roman" w:cs="Times New Roman"/>
                <w:sz w:val="24"/>
                <w:szCs w:val="24"/>
              </w:rPr>
            </w:pPr>
          </w:p>
          <w:p w:rsidR="00C81C3B" w:rsidRDefault="00C455F9">
            <w:pPr>
              <w:spacing w:after="0" w:line="240" w:lineRule="auto"/>
              <w:ind w:right="14"/>
              <w:jc w:val="center"/>
              <w:rPr>
                <w:rFonts w:ascii="Times New Roman" w:eastAsia="Times New Roman" w:hAnsi="Times New Roman" w:cs="Times New Roman"/>
                <w:b/>
              </w:rPr>
            </w:pPr>
            <w:r>
              <w:rPr>
                <w:rFonts w:ascii="Times New Roman" w:eastAsia="Times New Roman" w:hAnsi="Times New Roman" w:cs="Times New Roman"/>
                <w:b/>
              </w:rPr>
              <w:t>ABSTRAK</w:t>
            </w:r>
          </w:p>
          <w:p w:rsidR="00C81C3B" w:rsidRDefault="00C81C3B">
            <w:pPr>
              <w:spacing w:after="0" w:line="240" w:lineRule="auto"/>
              <w:ind w:right="14"/>
              <w:jc w:val="center"/>
              <w:rPr>
                <w:rFonts w:ascii="Times New Roman" w:eastAsia="Times New Roman" w:hAnsi="Times New Roman" w:cs="Times New Roman"/>
                <w:b/>
              </w:rPr>
            </w:pPr>
          </w:p>
          <w:p w:rsidR="00C81C3B" w:rsidRDefault="00C455F9">
            <w:pPr>
              <w:spacing w:after="0" w:line="240" w:lineRule="auto"/>
              <w:ind w:right="14"/>
              <w:jc w:val="both"/>
              <w:rPr>
                <w:rFonts w:ascii="Times New Roman" w:eastAsia="Times New Roman" w:hAnsi="Times New Roman" w:cs="Times New Roman"/>
              </w:rPr>
            </w:pPr>
            <w:r>
              <w:rPr>
                <w:rFonts w:ascii="Times New Roman" w:eastAsia="Times New Roman" w:hAnsi="Times New Roman" w:cs="Times New Roman"/>
              </w:rPr>
              <w:t>Abstrak dalam bahasa indonesia meliputi pokok permasalahan, tujuan penelitian, metode / pendekatan dan hasil penelitian. Abstrak terdiri dari satu paragraf, tidak lebih dari 200 kata. (Times New Roman - 11 - spasi tunggal ).</w:t>
            </w:r>
          </w:p>
          <w:p w:rsidR="00C81C3B" w:rsidRDefault="00C81C3B">
            <w:pPr>
              <w:spacing w:after="0" w:line="240" w:lineRule="auto"/>
              <w:ind w:right="14"/>
              <w:jc w:val="both"/>
              <w:rPr>
                <w:rFonts w:ascii="Times New Roman" w:eastAsia="Times New Roman" w:hAnsi="Times New Roman" w:cs="Times New Roman"/>
              </w:rPr>
            </w:pPr>
          </w:p>
          <w:p w:rsidR="00C81C3B" w:rsidRDefault="00C455F9">
            <w:pPr>
              <w:spacing w:after="0" w:line="240" w:lineRule="auto"/>
              <w:ind w:right="14"/>
              <w:jc w:val="both"/>
              <w:rPr>
                <w:rFonts w:ascii="Times New Roman" w:eastAsia="Times New Roman" w:hAnsi="Times New Roman" w:cs="Times New Roman"/>
              </w:rPr>
            </w:pPr>
            <w:r>
              <w:rPr>
                <w:rFonts w:ascii="Times New Roman" w:eastAsia="Times New Roman" w:hAnsi="Times New Roman" w:cs="Times New Roman"/>
              </w:rPr>
              <w:t>Kata kunci: Maksimal lima kata kunci dipisahkan dengan titik koma [Times New Roman - 11 - spasi tunggal ]</w:t>
            </w:r>
          </w:p>
          <w:p w:rsidR="00C81C3B" w:rsidRDefault="00C81C3B">
            <w:pPr>
              <w:spacing w:after="0" w:line="240" w:lineRule="auto"/>
              <w:jc w:val="both"/>
              <w:rPr>
                <w:rFonts w:ascii="Times New Roman" w:eastAsia="Times New Roman" w:hAnsi="Times New Roman" w:cs="Times New Roman"/>
              </w:rPr>
            </w:pPr>
          </w:p>
          <w:p w:rsidR="00C81C3B" w:rsidRDefault="00C455F9">
            <w:pPr>
              <w:spacing w:after="0" w:line="240" w:lineRule="auto"/>
              <w:ind w:right="33"/>
              <w:rPr>
                <w:rFonts w:ascii="Times New Roman" w:eastAsia="Times New Roman" w:hAnsi="Times New Roman" w:cs="Times New Roman"/>
              </w:rPr>
            </w:pPr>
            <w:r>
              <w:pict>
                <v:rect id="_x0000_i1025" style="width:0;height:1.5pt" o:hralign="center" o:hrstd="t" o:hr="t" fillcolor="#a0a0a0" stroked="f"/>
              </w:pict>
            </w:r>
          </w:p>
          <w:p w:rsidR="00C81C3B" w:rsidRDefault="00C81C3B">
            <w:pPr>
              <w:spacing w:after="0" w:line="240" w:lineRule="auto"/>
              <w:rPr>
                <w:rFonts w:ascii="Times New Roman" w:eastAsia="Times New Roman" w:hAnsi="Times New Roman" w:cs="Times New Roman"/>
              </w:rPr>
            </w:pPr>
          </w:p>
          <w:p w:rsidR="00C81C3B" w:rsidRDefault="00C455F9">
            <w:pPr>
              <w:spacing w:after="0" w:line="240" w:lineRule="auto"/>
              <w:ind w:right="14"/>
              <w:jc w:val="center"/>
              <w:rPr>
                <w:rFonts w:ascii="Times New Roman" w:eastAsia="Times New Roman" w:hAnsi="Times New Roman" w:cs="Times New Roman"/>
                <w:b/>
              </w:rPr>
            </w:pPr>
            <w:r>
              <w:rPr>
                <w:rFonts w:ascii="Times New Roman" w:eastAsia="Times New Roman" w:hAnsi="Times New Roman" w:cs="Times New Roman"/>
                <w:b/>
              </w:rPr>
              <w:t>ABSTRACT</w:t>
            </w:r>
          </w:p>
          <w:p w:rsidR="00C81C3B" w:rsidRDefault="00C81C3B">
            <w:pPr>
              <w:spacing w:after="0" w:line="240" w:lineRule="auto"/>
              <w:ind w:right="14"/>
              <w:jc w:val="center"/>
              <w:rPr>
                <w:rFonts w:ascii="Times New Roman" w:eastAsia="Times New Roman" w:hAnsi="Times New Roman" w:cs="Times New Roman"/>
                <w:b/>
                <w:i/>
              </w:rPr>
            </w:pPr>
          </w:p>
          <w:p w:rsidR="00C81C3B" w:rsidRDefault="00C455F9">
            <w:pPr>
              <w:spacing w:after="0" w:line="240" w:lineRule="auto"/>
              <w:ind w:right="14"/>
              <w:jc w:val="both"/>
              <w:rPr>
                <w:rFonts w:ascii="Times New Roman" w:eastAsia="Times New Roman" w:hAnsi="Times New Roman" w:cs="Times New Roman"/>
                <w:i/>
              </w:rPr>
            </w:pPr>
            <w:r>
              <w:rPr>
                <w:rFonts w:ascii="Times New Roman" w:eastAsia="Times New Roman" w:hAnsi="Times New Roman" w:cs="Times New Roman"/>
                <w:i/>
              </w:rPr>
              <w:t>is in English covering the central issues of the study, the objectives, the methods/approaches and the results of the study. Abstract co</w:t>
            </w:r>
            <w:r>
              <w:rPr>
                <w:rFonts w:ascii="Times New Roman" w:eastAsia="Times New Roman" w:hAnsi="Times New Roman" w:cs="Times New Roman"/>
                <w:i/>
              </w:rPr>
              <w:t>nsists of one paragraph, not to exceed 200 words. (Times New Roman – 10 – single space – italic).</w:t>
            </w:r>
          </w:p>
          <w:p w:rsidR="00C81C3B" w:rsidRDefault="00C81C3B">
            <w:pPr>
              <w:spacing w:after="0" w:line="240" w:lineRule="auto"/>
              <w:ind w:right="14"/>
              <w:jc w:val="both"/>
              <w:rPr>
                <w:rFonts w:ascii="Times New Roman" w:eastAsia="Times New Roman" w:hAnsi="Times New Roman" w:cs="Times New Roman"/>
                <w:i/>
              </w:rPr>
            </w:pPr>
          </w:p>
          <w:p w:rsidR="00C81C3B" w:rsidRDefault="00C455F9">
            <w:pPr>
              <w:spacing w:after="0" w:line="240" w:lineRule="auto"/>
              <w:ind w:left="1080" w:right="14" w:hanging="1080"/>
              <w:rPr>
                <w:rFonts w:ascii="Times New Roman" w:eastAsia="Times New Roman" w:hAnsi="Times New Roman" w:cs="Times New Roman"/>
                <w:i/>
              </w:rPr>
            </w:pPr>
            <w:r>
              <w:rPr>
                <w:rFonts w:ascii="Times New Roman" w:eastAsia="Times New Roman" w:hAnsi="Times New Roman" w:cs="Times New Roman"/>
                <w:i/>
              </w:rPr>
              <w:t>Keywords</w:t>
            </w:r>
            <w:r>
              <w:rPr>
                <w:rFonts w:ascii="Times New Roman" w:eastAsia="Times New Roman" w:hAnsi="Times New Roman" w:cs="Times New Roman"/>
                <w:b/>
                <w:i/>
              </w:rPr>
              <w:t>:</w:t>
            </w:r>
            <w:r>
              <w:rPr>
                <w:rFonts w:ascii="Times New Roman" w:eastAsia="Times New Roman" w:hAnsi="Times New Roman" w:cs="Times New Roman"/>
                <w:color w:val="525252"/>
                <w:highlight w:val="white"/>
              </w:rPr>
              <w:t xml:space="preserve"> </w:t>
            </w:r>
            <w:r>
              <w:rPr>
                <w:rFonts w:ascii="Times New Roman" w:eastAsia="Times New Roman" w:hAnsi="Times New Roman" w:cs="Times New Roman"/>
                <w:i/>
              </w:rPr>
              <w:t>A maximum of five keywords separated by semicolon [Times New Roman – 11 – single space – italic]</w:t>
            </w:r>
          </w:p>
          <w:p w:rsidR="00C81C3B" w:rsidRDefault="00C81C3B">
            <w:pPr>
              <w:spacing w:after="0" w:line="240" w:lineRule="auto"/>
              <w:jc w:val="both"/>
              <w:rPr>
                <w:rFonts w:ascii="Times New Roman" w:eastAsia="Times New Roman" w:hAnsi="Times New Roman" w:cs="Times New Roman"/>
              </w:rPr>
            </w:pPr>
          </w:p>
        </w:tc>
      </w:tr>
      <w:tr w:rsidR="00C81C3B" w:rsidTr="00DB125E">
        <w:trPr>
          <w:trHeight w:val="5675"/>
        </w:trPr>
        <w:tc>
          <w:tcPr>
            <w:tcW w:w="2801" w:type="dxa"/>
            <w:shd w:val="clear" w:color="auto" w:fill="auto"/>
          </w:tcPr>
          <w:p w:rsidR="00C81C3B" w:rsidRDefault="00C81C3B">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p>
          <w:p w:rsidR="00C81C3B" w:rsidRDefault="00C455F9">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Vol xx No x, pp xx-xx</w:t>
            </w:r>
          </w:p>
          <w:p w:rsidR="00C81C3B" w:rsidRDefault="00C81C3B">
            <w:pPr>
              <w:pBdr>
                <w:top w:val="nil"/>
                <w:left w:val="nil"/>
                <w:bottom w:val="nil"/>
                <w:right w:val="nil"/>
                <w:between w:val="nil"/>
              </w:pBdr>
              <w:spacing w:after="0" w:line="240" w:lineRule="auto"/>
              <w:rPr>
                <w:rFonts w:ascii="Times New Roman" w:eastAsia="Times New Roman" w:hAnsi="Times New Roman" w:cs="Times New Roman"/>
                <w:b/>
                <w:color w:val="000000"/>
                <w:sz w:val="18"/>
                <w:szCs w:val="18"/>
              </w:rPr>
            </w:pPr>
          </w:p>
          <w:p w:rsidR="00C81C3B" w:rsidRDefault="00C455F9">
            <w:pPr>
              <w:pBdr>
                <w:top w:val="nil"/>
                <w:left w:val="nil"/>
                <w:bottom w:val="nil"/>
                <w:right w:val="nil"/>
                <w:between w:val="nil"/>
              </w:pBdr>
              <w:spacing w:after="0" w:line="240" w:lineRule="auto"/>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AFFILIATION:</w:t>
            </w:r>
          </w:p>
          <w:p w:rsidR="00C81C3B" w:rsidRDefault="00C455F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vertAlign w:val="superscript"/>
              </w:rPr>
              <w:t>1</w:t>
            </w:r>
            <w:r>
              <w:rPr>
                <w:rFonts w:ascii="Times New Roman" w:eastAsia="Times New Roman" w:hAnsi="Times New Roman" w:cs="Times New Roman"/>
                <w:sz w:val="20"/>
                <w:szCs w:val="20"/>
              </w:rPr>
              <w:t>Faculty, University (of the first author)</w:t>
            </w:r>
          </w:p>
          <w:p w:rsidR="00C81C3B" w:rsidRDefault="00C455F9">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email: author</w:t>
            </w:r>
            <w:hyperlink r:id="rId9">
              <w:r>
                <w:rPr>
                  <w:rFonts w:ascii="Times New Roman" w:eastAsia="Times New Roman" w:hAnsi="Times New Roman" w:cs="Times New Roman"/>
                  <w:color w:val="0563C1"/>
                  <w:sz w:val="20"/>
                  <w:szCs w:val="20"/>
                  <w:u w:val="single"/>
                </w:rPr>
                <w:t>_1@abc.ac.id</w:t>
              </w:r>
            </w:hyperlink>
            <w:r>
              <w:rPr>
                <w:rFonts w:ascii="Times New Roman" w:eastAsia="Times New Roman" w:hAnsi="Times New Roman" w:cs="Times New Roman"/>
                <w:color w:val="000000"/>
                <w:sz w:val="20"/>
                <w:szCs w:val="20"/>
              </w:rPr>
              <w:t xml:space="preserve"> (official email is recommended)</w:t>
            </w:r>
          </w:p>
          <w:p w:rsidR="00C81C3B" w:rsidRDefault="00C455F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vertAlign w:val="superscript"/>
              </w:rPr>
              <w:t>2</w:t>
            </w:r>
            <w:r>
              <w:rPr>
                <w:rFonts w:ascii="Times New Roman" w:eastAsia="Times New Roman" w:hAnsi="Times New Roman" w:cs="Times New Roman"/>
                <w:sz w:val="20"/>
                <w:szCs w:val="20"/>
              </w:rPr>
              <w:t>Faculty, University (of the second author)</w:t>
            </w:r>
          </w:p>
          <w:p w:rsidR="00C81C3B" w:rsidRDefault="00C455F9">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email: author</w:t>
            </w:r>
            <w:hyperlink r:id="rId10">
              <w:r>
                <w:rPr>
                  <w:rFonts w:ascii="Times New Roman" w:eastAsia="Times New Roman" w:hAnsi="Times New Roman" w:cs="Times New Roman"/>
                  <w:color w:val="0563C1"/>
                  <w:sz w:val="20"/>
                  <w:szCs w:val="20"/>
                  <w:u w:val="single"/>
                </w:rPr>
                <w:t>_2@cde.ac.id</w:t>
              </w:r>
            </w:hyperlink>
            <w:r>
              <w:rPr>
                <w:rFonts w:ascii="Times New Roman" w:eastAsia="Times New Roman" w:hAnsi="Times New Roman" w:cs="Times New Roman"/>
                <w:color w:val="000000"/>
                <w:sz w:val="20"/>
                <w:szCs w:val="20"/>
              </w:rPr>
              <w:t xml:space="preserve"> (officia</w:t>
            </w:r>
            <w:r>
              <w:rPr>
                <w:rFonts w:ascii="Times New Roman" w:eastAsia="Times New Roman" w:hAnsi="Times New Roman" w:cs="Times New Roman"/>
                <w:color w:val="000000"/>
                <w:sz w:val="20"/>
                <w:szCs w:val="20"/>
              </w:rPr>
              <w:t>l email is recommended)</w:t>
            </w:r>
          </w:p>
          <w:p w:rsidR="00C81C3B" w:rsidRDefault="00C81C3B">
            <w:pPr>
              <w:tabs>
                <w:tab w:val="left" w:pos="4032"/>
              </w:tabs>
              <w:spacing w:after="0" w:line="240" w:lineRule="auto"/>
              <w:rPr>
                <w:rFonts w:ascii="Times New Roman" w:eastAsia="Times New Roman" w:hAnsi="Times New Roman" w:cs="Times New Roman"/>
                <w:sz w:val="18"/>
                <w:szCs w:val="18"/>
                <w:highlight w:val="yellow"/>
              </w:rPr>
            </w:pPr>
          </w:p>
          <w:p w:rsidR="00C81C3B" w:rsidRDefault="00C81C3B">
            <w:pPr>
              <w:tabs>
                <w:tab w:val="left" w:pos="4032"/>
              </w:tabs>
              <w:spacing w:after="0" w:line="240" w:lineRule="auto"/>
              <w:rPr>
                <w:rFonts w:ascii="Times New Roman" w:eastAsia="Times New Roman" w:hAnsi="Times New Roman" w:cs="Times New Roman"/>
                <w:sz w:val="18"/>
                <w:szCs w:val="18"/>
                <w:highlight w:val="yellow"/>
              </w:rPr>
            </w:pPr>
          </w:p>
          <w:p w:rsidR="00C81C3B" w:rsidRDefault="00C455F9">
            <w:pPr>
              <w:pBdr>
                <w:top w:val="nil"/>
                <w:left w:val="nil"/>
                <w:bottom w:val="nil"/>
                <w:right w:val="nil"/>
                <w:between w:val="nil"/>
              </w:pBdr>
              <w:spacing w:after="0" w:line="240" w:lineRule="auto"/>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*CORRESPONDENCE:</w:t>
            </w:r>
          </w:p>
          <w:p w:rsidR="00C81C3B" w:rsidRDefault="00C455F9">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Email corresponding author. </w:t>
            </w:r>
          </w:p>
          <w:p w:rsidR="00C81C3B" w:rsidRDefault="00C81C3B">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p w:rsidR="00C81C3B" w:rsidRDefault="00C455F9">
            <w:pPr>
              <w:pBdr>
                <w:top w:val="nil"/>
                <w:left w:val="nil"/>
                <w:bottom w:val="nil"/>
                <w:right w:val="nil"/>
                <w:between w:val="nil"/>
              </w:pBdr>
              <w:spacing w:after="0" w:line="240" w:lineRule="auto"/>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THIS ARTICLE IS AVALILABLE IN: </w:t>
            </w:r>
          </w:p>
          <w:p w:rsidR="00C81C3B" w:rsidRDefault="00C455F9">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hyperlink r:id="rId11">
              <w:r>
                <w:rPr>
                  <w:rFonts w:ascii="Times New Roman" w:eastAsia="Times New Roman" w:hAnsi="Times New Roman" w:cs="Times New Roman"/>
                  <w:color w:val="0563C1"/>
                  <w:sz w:val="20"/>
                  <w:szCs w:val="20"/>
                  <w:u w:val="single"/>
                </w:rPr>
                <w:t xml:space="preserve"> </w:t>
              </w:r>
            </w:hyperlink>
            <w:hyperlink r:id="rId12">
              <w:r>
                <w:rPr>
                  <w:rFonts w:ascii="Times New Roman" w:eastAsia="Times New Roman" w:hAnsi="Times New Roman" w:cs="Times New Roman"/>
                  <w:color w:val="0563C1"/>
                  <w:sz w:val="16"/>
                  <w:szCs w:val="16"/>
                  <w:u w:val="single"/>
                </w:rPr>
                <w:t xml:space="preserve">http://mimb-unwiku.com/index.php/mimb  </w:t>
              </w:r>
            </w:hyperlink>
            <w:r>
              <w:rPr>
                <w:rFonts w:ascii="Times New Roman" w:eastAsia="Times New Roman" w:hAnsi="Times New Roman" w:cs="Times New Roman"/>
                <w:color w:val="000000"/>
                <w:sz w:val="16"/>
                <w:szCs w:val="16"/>
              </w:rPr>
              <w:t xml:space="preserve"> </w:t>
            </w:r>
          </w:p>
          <w:p w:rsidR="00C81C3B" w:rsidRDefault="00C81C3B">
            <w:pPr>
              <w:spacing w:after="0" w:line="240" w:lineRule="auto"/>
              <w:rPr>
                <w:rFonts w:ascii="Times New Roman" w:eastAsia="Times New Roman" w:hAnsi="Times New Roman" w:cs="Times New Roman"/>
                <w:sz w:val="18"/>
                <w:szCs w:val="18"/>
                <w:highlight w:val="yellow"/>
              </w:rPr>
            </w:pPr>
          </w:p>
          <w:p w:rsidR="00C81C3B" w:rsidRDefault="00C81C3B">
            <w:pPr>
              <w:spacing w:after="0" w:line="240" w:lineRule="auto"/>
              <w:rPr>
                <w:rFonts w:ascii="Times New Roman" w:eastAsia="Times New Roman" w:hAnsi="Times New Roman" w:cs="Times New Roman"/>
                <w:sz w:val="18"/>
                <w:szCs w:val="18"/>
              </w:rPr>
            </w:pPr>
          </w:p>
          <w:p w:rsidR="00C81C3B" w:rsidRDefault="00C455F9">
            <w:pPr>
              <w:spacing w:after="0" w:line="240" w:lineRule="auto"/>
              <w:ind w:right="567"/>
              <w:rPr>
                <w:rFonts w:ascii="Times New Roman" w:eastAsia="Times New Roman" w:hAnsi="Times New Roman" w:cs="Times New Roman"/>
                <w:b/>
                <w:sz w:val="18"/>
                <w:szCs w:val="18"/>
              </w:rPr>
            </w:pPr>
            <w:r>
              <w:rPr>
                <w:rFonts w:ascii="Times New Roman" w:eastAsia="Times New Roman" w:hAnsi="Times New Roman" w:cs="Times New Roman"/>
                <w:b/>
                <w:sz w:val="18"/>
                <w:szCs w:val="18"/>
              </w:rPr>
              <w:t>ARTICLE HISTORY</w:t>
            </w:r>
          </w:p>
          <w:p w:rsidR="00C81C3B" w:rsidRDefault="00C455F9">
            <w:pPr>
              <w:spacing w:after="0" w:line="240" w:lineRule="auto"/>
              <w:ind w:right="567"/>
              <w:rPr>
                <w:rFonts w:ascii="Times New Roman" w:eastAsia="Times New Roman" w:hAnsi="Times New Roman" w:cs="Times New Roman"/>
                <w:b/>
                <w:sz w:val="18"/>
                <w:szCs w:val="18"/>
              </w:rPr>
            </w:pPr>
            <w:r>
              <w:rPr>
                <w:rFonts w:ascii="Times New Roman" w:eastAsia="Times New Roman" w:hAnsi="Times New Roman" w:cs="Times New Roman"/>
                <w:b/>
                <w:sz w:val="18"/>
                <w:szCs w:val="18"/>
              </w:rPr>
              <w:t>Received:</w:t>
            </w:r>
          </w:p>
          <w:p w:rsidR="00C81C3B" w:rsidRDefault="00C455F9">
            <w:pPr>
              <w:spacing w:after="0" w:line="240" w:lineRule="auto"/>
              <w:ind w:right="567"/>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Pr>
                <w:rFonts w:ascii="Times New Roman" w:eastAsia="Times New Roman" w:hAnsi="Times New Roman" w:cs="Times New Roman"/>
                <w:color w:val="000000"/>
                <w:sz w:val="18"/>
                <w:szCs w:val="18"/>
              </w:rPr>
              <w:t>filled by the journal manager]</w:t>
            </w:r>
          </w:p>
          <w:p w:rsidR="00C81C3B" w:rsidRDefault="00C455F9">
            <w:pPr>
              <w:spacing w:after="0" w:line="240" w:lineRule="auto"/>
              <w:ind w:right="567"/>
              <w:rPr>
                <w:rFonts w:ascii="Times New Roman" w:eastAsia="Times New Roman" w:hAnsi="Times New Roman" w:cs="Times New Roman"/>
                <w:b/>
                <w:sz w:val="18"/>
                <w:szCs w:val="18"/>
              </w:rPr>
            </w:pPr>
            <w:r>
              <w:rPr>
                <w:rFonts w:ascii="Times New Roman" w:eastAsia="Times New Roman" w:hAnsi="Times New Roman" w:cs="Times New Roman"/>
                <w:b/>
                <w:sz w:val="18"/>
                <w:szCs w:val="18"/>
              </w:rPr>
              <w:t>Reviewed:</w:t>
            </w:r>
          </w:p>
          <w:p w:rsidR="00C81C3B" w:rsidRDefault="00C455F9">
            <w:pPr>
              <w:spacing w:after="0" w:line="240" w:lineRule="auto"/>
              <w:ind w:right="567"/>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Pr>
                <w:rFonts w:ascii="Times New Roman" w:eastAsia="Times New Roman" w:hAnsi="Times New Roman" w:cs="Times New Roman"/>
                <w:color w:val="000000"/>
                <w:sz w:val="18"/>
                <w:szCs w:val="18"/>
              </w:rPr>
              <w:t>filled by the journal manager]</w:t>
            </w:r>
          </w:p>
          <w:p w:rsidR="00C81C3B" w:rsidRDefault="00C455F9">
            <w:pPr>
              <w:spacing w:after="0" w:line="240" w:lineRule="auto"/>
              <w:ind w:right="567"/>
              <w:rPr>
                <w:rFonts w:ascii="Times New Roman" w:eastAsia="Times New Roman" w:hAnsi="Times New Roman" w:cs="Times New Roman"/>
                <w:b/>
                <w:sz w:val="18"/>
                <w:szCs w:val="18"/>
              </w:rPr>
            </w:pPr>
            <w:r>
              <w:rPr>
                <w:rFonts w:ascii="Times New Roman" w:eastAsia="Times New Roman" w:hAnsi="Times New Roman" w:cs="Times New Roman"/>
                <w:b/>
                <w:sz w:val="18"/>
                <w:szCs w:val="18"/>
              </w:rPr>
              <w:t>Revised:</w:t>
            </w:r>
          </w:p>
          <w:p w:rsidR="00C81C3B" w:rsidRDefault="00C455F9">
            <w:pPr>
              <w:spacing w:after="0" w:line="240" w:lineRule="auto"/>
              <w:ind w:right="567"/>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Pr>
                <w:rFonts w:ascii="Times New Roman" w:eastAsia="Times New Roman" w:hAnsi="Times New Roman" w:cs="Times New Roman"/>
                <w:color w:val="000000"/>
                <w:sz w:val="18"/>
                <w:szCs w:val="18"/>
              </w:rPr>
              <w:t>filled by the journal manager]</w:t>
            </w:r>
          </w:p>
          <w:p w:rsidR="00C81C3B" w:rsidRDefault="00C455F9">
            <w:pPr>
              <w:spacing w:after="0" w:line="240" w:lineRule="auto"/>
              <w:ind w:right="567"/>
              <w:rPr>
                <w:rFonts w:ascii="Times New Roman" w:eastAsia="Times New Roman" w:hAnsi="Times New Roman" w:cs="Times New Roman"/>
                <w:b/>
                <w:sz w:val="18"/>
                <w:szCs w:val="18"/>
              </w:rPr>
            </w:pPr>
            <w:r>
              <w:rPr>
                <w:rFonts w:ascii="Times New Roman" w:eastAsia="Times New Roman" w:hAnsi="Times New Roman" w:cs="Times New Roman"/>
                <w:b/>
                <w:sz w:val="18"/>
                <w:szCs w:val="18"/>
              </w:rPr>
              <w:t>Accepted:</w:t>
            </w:r>
          </w:p>
          <w:p w:rsidR="00C81C3B" w:rsidRDefault="00C455F9">
            <w:pPr>
              <w:spacing w:after="0" w:line="240" w:lineRule="auto"/>
              <w:ind w:right="567"/>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Pr>
                <w:rFonts w:ascii="Times New Roman" w:eastAsia="Times New Roman" w:hAnsi="Times New Roman" w:cs="Times New Roman"/>
                <w:color w:val="000000"/>
                <w:sz w:val="18"/>
                <w:szCs w:val="18"/>
              </w:rPr>
              <w:t>filled by the journal manager]</w:t>
            </w:r>
          </w:p>
          <w:p w:rsidR="00C81C3B" w:rsidRDefault="00C81C3B">
            <w:pPr>
              <w:spacing w:after="0" w:line="240" w:lineRule="auto"/>
              <w:ind w:right="567"/>
              <w:rPr>
                <w:rFonts w:ascii="Times New Roman" w:eastAsia="Times New Roman" w:hAnsi="Times New Roman" w:cs="Times New Roman"/>
              </w:rPr>
            </w:pPr>
          </w:p>
        </w:tc>
        <w:tc>
          <w:tcPr>
            <w:tcW w:w="6838" w:type="dxa"/>
            <w:vMerge/>
            <w:shd w:val="clear" w:color="auto" w:fill="auto"/>
          </w:tcPr>
          <w:p w:rsidR="00C81C3B" w:rsidRDefault="00C81C3B">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C81C3B" w:rsidTr="00DB125E">
        <w:trPr>
          <w:trHeight w:val="851"/>
        </w:trPr>
        <w:tc>
          <w:tcPr>
            <w:tcW w:w="9639" w:type="dxa"/>
            <w:gridSpan w:val="2"/>
            <w:shd w:val="clear" w:color="auto" w:fill="auto"/>
          </w:tcPr>
          <w:p w:rsidR="00C81C3B" w:rsidRDefault="00C455F9">
            <w:pPr>
              <w:spacing w:after="0" w:line="240" w:lineRule="auto"/>
              <w:ind w:right="567"/>
              <w:rPr>
                <w:rFonts w:ascii="Times New Roman" w:eastAsia="Times New Roman" w:hAnsi="Times New Roman" w:cs="Times New Roman"/>
                <w:b/>
              </w:rPr>
            </w:pPr>
            <w:r>
              <w:rPr>
                <w:rFonts w:ascii="Times New Roman" w:eastAsia="Times New Roman" w:hAnsi="Times New Roman" w:cs="Times New Roman"/>
                <w:b/>
              </w:rPr>
              <w:t xml:space="preserve">HOW TO CITE: </w:t>
            </w:r>
          </w:p>
          <w:p w:rsidR="00C81C3B" w:rsidRDefault="00C455F9">
            <w:pPr>
              <w:spacing w:after="0" w:line="240" w:lineRule="auto"/>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color w:val="000000"/>
              </w:rPr>
              <w:t>filled by the journal manager]</w:t>
            </w:r>
          </w:p>
          <w:p w:rsidR="00C81C3B" w:rsidRDefault="00C81C3B">
            <w:pPr>
              <w:spacing w:after="0" w:line="240" w:lineRule="auto"/>
              <w:ind w:left="35" w:right="33"/>
              <w:jc w:val="right"/>
              <w:rPr>
                <w:rFonts w:ascii="Times New Roman" w:eastAsia="Times New Roman" w:hAnsi="Times New Roman" w:cs="Times New Roman"/>
                <w:b/>
                <w:sz w:val="36"/>
                <w:szCs w:val="36"/>
              </w:rPr>
            </w:pPr>
          </w:p>
        </w:tc>
      </w:tr>
    </w:tbl>
    <w:p w:rsidR="00C81C3B" w:rsidRDefault="00C81C3B">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C81C3B" w:rsidRDefault="00C81C3B">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C81C3B" w:rsidRDefault="00C455F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INTRODUCTION</w:t>
      </w:r>
    </w:p>
    <w:p w:rsidR="00C81C3B" w:rsidRDefault="00C81C3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C81C3B" w:rsidRDefault="00C455F9">
      <w:pPr>
        <w:spacing w:after="0" w:line="240" w:lineRule="auto"/>
        <w:ind w:right="8" w:firstLine="720"/>
        <w:jc w:val="both"/>
        <w:rPr>
          <w:rFonts w:ascii="Times New Roman" w:eastAsia="Times New Roman" w:hAnsi="Times New Roman" w:cs="Times New Roman"/>
        </w:rPr>
      </w:pPr>
      <w:r>
        <w:rPr>
          <w:rFonts w:ascii="Times New Roman" w:eastAsia="Times New Roman" w:hAnsi="Times New Roman" w:cs="Times New Roman"/>
        </w:rPr>
        <w:t xml:space="preserve">Introduction explains the background on particular issues and the urgency and rationalization of the activities.  In introducing the research concern, the writer should provide a clear rationale for why the problem deserves new research, placing the study </w:t>
      </w:r>
      <w:r>
        <w:rPr>
          <w:rFonts w:ascii="Times New Roman" w:eastAsia="Times New Roman" w:hAnsi="Times New Roman" w:cs="Times New Roman"/>
        </w:rPr>
        <w:t xml:space="preserve">in the context of current knowledge and prior theoretical and empirical work on the topic. Moreover, the novelty of the research should explained in the paragraph (Times New Roman, 11 pts, single space, justify alignment).  </w:t>
      </w:r>
    </w:p>
    <w:p w:rsidR="00C81C3B" w:rsidRDefault="00C81C3B">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C81C3B" w:rsidRDefault="00C455F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LITERATURE REVIEW</w:t>
      </w:r>
    </w:p>
    <w:p w:rsidR="00C81C3B" w:rsidRDefault="00C81C3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C81C3B" w:rsidRDefault="00C455F9">
      <w:pPr>
        <w:spacing w:after="0" w:line="240" w:lineRule="auto"/>
        <w:ind w:right="8" w:firstLine="720"/>
        <w:jc w:val="both"/>
        <w:rPr>
          <w:rFonts w:ascii="Times New Roman" w:eastAsia="Times New Roman" w:hAnsi="Times New Roman" w:cs="Times New Roman"/>
        </w:rPr>
      </w:pPr>
      <w:r>
        <w:rPr>
          <w:rFonts w:ascii="Times New Roman" w:eastAsia="Times New Roman" w:hAnsi="Times New Roman" w:cs="Times New Roman"/>
        </w:rPr>
        <w:t>This section discusses the study of journals, articles, books and other relevant sources. If necessary, the formulation of hypotheses is presented in this section. The formulated hypothesis must be based on adequate logic and supported by the results of pr</w:t>
      </w:r>
      <w:r>
        <w:rPr>
          <w:rFonts w:ascii="Times New Roman" w:eastAsia="Times New Roman" w:hAnsi="Times New Roman" w:cs="Times New Roman"/>
        </w:rPr>
        <w:t xml:space="preserve">evious research. (Times New Roman, 11 pts, single space, justify alignment).  </w:t>
      </w:r>
    </w:p>
    <w:p w:rsidR="00C81C3B" w:rsidRDefault="00C81C3B">
      <w:pPr>
        <w:spacing w:after="0" w:line="240" w:lineRule="auto"/>
        <w:ind w:right="8" w:firstLine="720"/>
        <w:jc w:val="both"/>
        <w:rPr>
          <w:rFonts w:ascii="Times New Roman" w:eastAsia="Times New Roman" w:hAnsi="Times New Roman" w:cs="Times New Roman"/>
        </w:rPr>
      </w:pPr>
    </w:p>
    <w:p w:rsidR="00C81C3B" w:rsidRDefault="00C455F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RESEARCH  METHOD</w:t>
      </w:r>
    </w:p>
    <w:p w:rsidR="00C81C3B" w:rsidRDefault="00C81C3B">
      <w:pPr>
        <w:spacing w:after="0" w:line="240" w:lineRule="auto"/>
        <w:jc w:val="both"/>
        <w:rPr>
          <w:rFonts w:ascii="Times New Roman" w:eastAsia="Times New Roman" w:hAnsi="Times New Roman" w:cs="Times New Roman"/>
        </w:rPr>
      </w:pPr>
    </w:p>
    <w:p w:rsidR="00C81C3B" w:rsidRDefault="00C455F9">
      <w:pPr>
        <w:spacing w:after="0" w:line="240" w:lineRule="auto"/>
        <w:ind w:right="8" w:firstLine="720"/>
        <w:jc w:val="both"/>
        <w:rPr>
          <w:rFonts w:ascii="Times New Roman" w:eastAsia="Times New Roman" w:hAnsi="Times New Roman" w:cs="Times New Roman"/>
          <w:b/>
          <w:color w:val="000000"/>
        </w:rPr>
      </w:pPr>
      <w:r>
        <w:rPr>
          <w:rFonts w:ascii="Times New Roman" w:eastAsia="Times New Roman" w:hAnsi="Times New Roman" w:cs="Times New Roman"/>
        </w:rPr>
        <w:t>In both quantitative and qualitative research, the use of appropriate methods of participants sampling, study design, measures, and statistical analysis criti</w:t>
      </w:r>
      <w:r>
        <w:rPr>
          <w:rFonts w:ascii="Times New Roman" w:eastAsia="Times New Roman" w:hAnsi="Times New Roman" w:cs="Times New Roman"/>
        </w:rPr>
        <w:t xml:space="preserve">cally influences the study’s methodological soundness. A good methodology should be clean and clear. Clean means the use of appropriate, valid, and unflawed methods of sampling and use of instruments, procedures, and analysis. Clear means the ideal method </w:t>
      </w:r>
      <w:r>
        <w:rPr>
          <w:rFonts w:ascii="Times New Roman" w:eastAsia="Times New Roman" w:hAnsi="Times New Roman" w:cs="Times New Roman"/>
        </w:rPr>
        <w:t>is written in a clear manner, such that another researcher could duplicate the study</w:t>
      </w:r>
      <w:r>
        <w:rPr>
          <w:rFonts w:ascii="Times New Roman" w:eastAsia="Times New Roman" w:hAnsi="Times New Roman" w:cs="Times New Roman"/>
          <w:color w:val="000000"/>
        </w:rPr>
        <w:t xml:space="preserve"> (Times New Roman, 11 pts, single space, justify alignment).</w:t>
      </w:r>
      <w:r>
        <w:rPr>
          <w:rFonts w:ascii="Times New Roman" w:eastAsia="Times New Roman" w:hAnsi="Times New Roman" w:cs="Times New Roman"/>
          <w:b/>
          <w:color w:val="000000"/>
        </w:rPr>
        <w:t xml:space="preserve"> </w:t>
      </w:r>
    </w:p>
    <w:p w:rsidR="00C81C3B" w:rsidRDefault="00C81C3B">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C81C3B" w:rsidRDefault="00C455F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RESULT AND DISCUSSION</w:t>
      </w:r>
    </w:p>
    <w:p w:rsidR="00C81C3B" w:rsidRDefault="00C81C3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p>
    <w:p w:rsidR="00C81C3B" w:rsidRDefault="00C455F9">
      <w:pPr>
        <w:spacing w:after="0" w:line="240" w:lineRule="auto"/>
        <w:ind w:right="8" w:firstLine="720"/>
        <w:jc w:val="both"/>
        <w:rPr>
          <w:rFonts w:ascii="Times New Roman" w:eastAsia="Times New Roman" w:hAnsi="Times New Roman" w:cs="Times New Roman"/>
        </w:rPr>
      </w:pPr>
      <w:r>
        <w:rPr>
          <w:rFonts w:ascii="Times New Roman" w:eastAsia="Times New Roman" w:hAnsi="Times New Roman" w:cs="Times New Roman"/>
        </w:rPr>
        <w:t xml:space="preserve">This section presents the results of the study that may be equipped with tables, figures (graphs), and/or diagrams </w:t>
      </w:r>
      <w:r>
        <w:rPr>
          <w:rFonts w:ascii="Times New Roman" w:eastAsia="Times New Roman" w:hAnsi="Times New Roman" w:cs="Times New Roman"/>
          <w:color w:val="000000"/>
        </w:rPr>
        <w:t>(Times New Roman, 11 pts, single space, justify alignment).</w:t>
      </w:r>
    </w:p>
    <w:p w:rsidR="00C81C3B" w:rsidRDefault="00C455F9">
      <w:pPr>
        <w:spacing w:after="0" w:line="240" w:lineRule="auto"/>
        <w:ind w:right="8" w:firstLine="720"/>
        <w:jc w:val="both"/>
        <w:rPr>
          <w:rFonts w:ascii="Times New Roman" w:eastAsia="Times New Roman" w:hAnsi="Times New Roman" w:cs="Times New Roman"/>
        </w:rPr>
      </w:pPr>
      <w:r>
        <w:rPr>
          <w:rFonts w:ascii="Times New Roman" w:eastAsia="Times New Roman" w:hAnsi="Times New Roman" w:cs="Times New Roman"/>
        </w:rPr>
        <w:t xml:space="preserve">Tables and figures should be placed as close to their reference point in text as </w:t>
      </w:r>
      <w:r>
        <w:rPr>
          <w:rFonts w:ascii="Times New Roman" w:eastAsia="Times New Roman" w:hAnsi="Times New Roman" w:cs="Times New Roman"/>
        </w:rPr>
        <w:t>possible and they should be numbered consecutively as they appear in the text. All Figures and Tables must have titles and must be referenced from within the text. We remark that, all Tables and Figures should be included in one file, and integrated into t</w:t>
      </w:r>
      <w:r>
        <w:rPr>
          <w:rFonts w:ascii="Times New Roman" w:eastAsia="Times New Roman" w:hAnsi="Times New Roman" w:cs="Times New Roman"/>
        </w:rPr>
        <w:t>he text at the appropriate points (not in an appendix), unless there are large and interrupt the flow of the text. In this case they should be appended and numbered consecutively in Arabic numerals with a descriptive caption. Appendix should be placed at t</w:t>
      </w:r>
      <w:r>
        <w:rPr>
          <w:rFonts w:ascii="Times New Roman" w:eastAsia="Times New Roman" w:hAnsi="Times New Roman" w:cs="Times New Roman"/>
        </w:rPr>
        <w:t xml:space="preserve">he end of your paper, after the references </w:t>
      </w:r>
      <w:r>
        <w:rPr>
          <w:rFonts w:ascii="Times New Roman" w:eastAsia="Times New Roman" w:hAnsi="Times New Roman" w:cs="Times New Roman"/>
          <w:color w:val="000000"/>
        </w:rPr>
        <w:t>(Times New Roman, 11 pts, single space, justify alignment).</w:t>
      </w:r>
    </w:p>
    <w:p w:rsidR="00C81C3B" w:rsidRDefault="00C455F9">
      <w:pPr>
        <w:spacing w:after="0" w:line="240" w:lineRule="auto"/>
        <w:ind w:right="8" w:firstLine="720"/>
        <w:jc w:val="both"/>
        <w:rPr>
          <w:rFonts w:ascii="Times New Roman" w:eastAsia="Times New Roman" w:hAnsi="Times New Roman" w:cs="Times New Roman"/>
          <w:color w:val="000000"/>
        </w:rPr>
      </w:pPr>
      <w:r>
        <w:rPr>
          <w:rFonts w:ascii="Times New Roman" w:eastAsia="Times New Roman" w:hAnsi="Times New Roman" w:cs="Times New Roman"/>
        </w:rPr>
        <w:t>Avoid colour images as the journal is printed in black and white. Illustrations should be preferably included into the text as objects. They should be co</w:t>
      </w:r>
      <w:r>
        <w:rPr>
          <w:rFonts w:ascii="Times New Roman" w:eastAsia="Times New Roman" w:hAnsi="Times New Roman" w:cs="Times New Roman"/>
        </w:rPr>
        <w:t>nsecutively numbered in Arabic numerals with the heading always above the Table or Figure; they should be typed in bold font 11, single line spacing and the source beneath, also single line spacing. Please leave one line empty before and after every illust</w:t>
      </w:r>
      <w:r>
        <w:rPr>
          <w:rFonts w:ascii="Times New Roman" w:eastAsia="Times New Roman" w:hAnsi="Times New Roman" w:cs="Times New Roman"/>
        </w:rPr>
        <w:t xml:space="preserve">ration and/or Table. </w:t>
      </w:r>
      <w:r>
        <w:rPr>
          <w:rFonts w:ascii="Times New Roman" w:eastAsia="Times New Roman" w:hAnsi="Times New Roman" w:cs="Times New Roman"/>
          <w:color w:val="000000"/>
        </w:rPr>
        <w:t>(Times New Roman, 11 pts, single space, justify alignment).</w:t>
      </w:r>
    </w:p>
    <w:p w:rsidR="00C81C3B" w:rsidRDefault="00C455F9">
      <w:pPr>
        <w:pBdr>
          <w:top w:val="nil"/>
          <w:left w:val="nil"/>
          <w:bottom w:val="nil"/>
          <w:right w:val="nil"/>
          <w:between w:val="nil"/>
        </w:pBdr>
        <w:spacing w:after="0" w:line="240" w:lineRule="auto"/>
        <w:ind w:left="851" w:hanging="851"/>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Table 1. Production Value Based on Industrial Classification in </w:t>
      </w:r>
      <w:r>
        <w:rPr>
          <w:rFonts w:ascii="Times New Roman" w:eastAsia="Times New Roman" w:hAnsi="Times New Roman" w:cs="Times New Roman"/>
          <w:b/>
          <w:color w:val="000000"/>
          <w:sz w:val="20"/>
          <w:szCs w:val="20"/>
        </w:rPr>
        <w:t>Purwokerto</w:t>
      </w:r>
      <w:r>
        <w:rPr>
          <w:rFonts w:ascii="Times New Roman" w:eastAsia="Times New Roman" w:hAnsi="Times New Roman" w:cs="Times New Roman"/>
          <w:b/>
          <w:color w:val="000000"/>
        </w:rPr>
        <w:t xml:space="preserve"> City on the basis of Current Pricing (Percent)</w:t>
      </w:r>
      <w:r>
        <w:rPr>
          <w:rFonts w:ascii="Times New Roman" w:eastAsia="Times New Roman" w:hAnsi="Times New Roman" w:cs="Times New Roman"/>
          <w:color w:val="000000"/>
        </w:rPr>
        <w:t xml:space="preserve"> </w:t>
      </w:r>
    </w:p>
    <w:tbl>
      <w:tblPr>
        <w:tblStyle w:val="a0"/>
        <w:tblW w:w="5000" w:type="pct"/>
        <w:tblLook w:val="0400" w:firstRow="0" w:lastRow="0" w:firstColumn="0" w:lastColumn="0" w:noHBand="0" w:noVBand="1"/>
      </w:tblPr>
      <w:tblGrid>
        <w:gridCol w:w="4794"/>
        <w:gridCol w:w="2275"/>
        <w:gridCol w:w="2569"/>
      </w:tblGrid>
      <w:tr w:rsidR="00C81C3B" w:rsidTr="00DB125E">
        <w:trPr>
          <w:trHeight w:val="517"/>
        </w:trPr>
        <w:tc>
          <w:tcPr>
            <w:tcW w:w="2487" w:type="pct"/>
            <w:tcBorders>
              <w:top w:val="single" w:sz="4" w:space="0" w:color="000000"/>
              <w:left w:val="nil"/>
              <w:bottom w:val="single" w:sz="4" w:space="0" w:color="000000"/>
              <w:right w:val="nil"/>
            </w:tcBorders>
            <w:shd w:val="clear" w:color="auto" w:fill="auto"/>
            <w:vAlign w:val="center"/>
          </w:tcPr>
          <w:p w:rsidR="00C81C3B" w:rsidRDefault="00C455F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Sector</w:t>
            </w:r>
          </w:p>
        </w:tc>
        <w:tc>
          <w:tcPr>
            <w:tcW w:w="1180" w:type="pct"/>
            <w:tcBorders>
              <w:top w:val="single" w:sz="4" w:space="0" w:color="000000"/>
              <w:left w:val="nil"/>
              <w:bottom w:val="single" w:sz="4" w:space="0" w:color="000000"/>
              <w:right w:val="nil"/>
            </w:tcBorders>
            <w:shd w:val="clear" w:color="auto" w:fill="auto"/>
            <w:vAlign w:val="center"/>
          </w:tcPr>
          <w:p w:rsidR="00C81C3B" w:rsidRDefault="00C455F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Production Value</w:t>
            </w:r>
          </w:p>
          <w:p w:rsidR="00C81C3B" w:rsidRDefault="00C455F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(in thousands)</w:t>
            </w:r>
          </w:p>
        </w:tc>
        <w:tc>
          <w:tcPr>
            <w:tcW w:w="1333" w:type="pct"/>
            <w:tcBorders>
              <w:top w:val="single" w:sz="4" w:space="0" w:color="000000"/>
              <w:left w:val="nil"/>
              <w:bottom w:val="single" w:sz="4" w:space="0" w:color="000000"/>
              <w:right w:val="nil"/>
            </w:tcBorders>
            <w:shd w:val="clear" w:color="auto" w:fill="auto"/>
            <w:vAlign w:val="center"/>
          </w:tcPr>
          <w:p w:rsidR="00C81C3B" w:rsidRDefault="00C455F9">
            <w:pPr>
              <w:spacing w:after="0" w:line="240" w:lineRule="auto"/>
              <w:ind w:left="-108" w:right="-108"/>
              <w:jc w:val="center"/>
              <w:rPr>
                <w:rFonts w:ascii="Times New Roman" w:eastAsia="Times New Roman" w:hAnsi="Times New Roman" w:cs="Times New Roman"/>
                <w:b/>
              </w:rPr>
            </w:pPr>
            <w:r>
              <w:rPr>
                <w:rFonts w:ascii="Times New Roman" w:eastAsia="Times New Roman" w:hAnsi="Times New Roman" w:cs="Times New Roman"/>
                <w:b/>
              </w:rPr>
              <w:t>Sector Contribution</w:t>
            </w:r>
          </w:p>
          <w:p w:rsidR="00C81C3B" w:rsidRDefault="00C455F9">
            <w:pPr>
              <w:spacing w:after="0" w:line="240" w:lineRule="auto"/>
              <w:ind w:left="-108" w:right="-108"/>
              <w:jc w:val="center"/>
              <w:rPr>
                <w:rFonts w:ascii="Times New Roman" w:eastAsia="Times New Roman" w:hAnsi="Times New Roman" w:cs="Times New Roman"/>
                <w:b/>
              </w:rPr>
            </w:pPr>
            <w:r>
              <w:rPr>
                <w:rFonts w:ascii="Times New Roman" w:eastAsia="Times New Roman" w:hAnsi="Times New Roman" w:cs="Times New Roman"/>
                <w:b/>
              </w:rPr>
              <w:t>( %)</w:t>
            </w:r>
          </w:p>
        </w:tc>
      </w:tr>
      <w:tr w:rsidR="00C81C3B" w:rsidTr="00DB125E">
        <w:trPr>
          <w:trHeight w:val="255"/>
        </w:trPr>
        <w:tc>
          <w:tcPr>
            <w:tcW w:w="2487" w:type="pct"/>
            <w:tcBorders>
              <w:top w:val="single" w:sz="4" w:space="0" w:color="000000"/>
              <w:left w:val="nil"/>
              <w:bottom w:val="nil"/>
              <w:right w:val="nil"/>
            </w:tcBorders>
            <w:shd w:val="clear" w:color="auto" w:fill="auto"/>
            <w:vAlign w:val="bottom"/>
          </w:tcPr>
          <w:p w:rsidR="00C81C3B" w:rsidRDefault="00C455F9">
            <w:pPr>
              <w:spacing w:after="0" w:line="240" w:lineRule="auto"/>
              <w:ind w:left="77"/>
              <w:rPr>
                <w:rFonts w:ascii="Times New Roman" w:eastAsia="Times New Roman" w:hAnsi="Times New Roman" w:cs="Times New Roman"/>
              </w:rPr>
            </w:pPr>
            <w:r>
              <w:rPr>
                <w:rFonts w:ascii="Times New Roman" w:eastAsia="Times New Roman" w:hAnsi="Times New Roman" w:cs="Times New Roman"/>
              </w:rPr>
              <w:t>Food and Beverages</w:t>
            </w:r>
          </w:p>
        </w:tc>
        <w:tc>
          <w:tcPr>
            <w:tcW w:w="1180" w:type="pct"/>
            <w:tcBorders>
              <w:top w:val="single" w:sz="4" w:space="0" w:color="000000"/>
              <w:left w:val="nil"/>
              <w:bottom w:val="nil"/>
              <w:right w:val="nil"/>
            </w:tcBorders>
            <w:shd w:val="clear" w:color="auto" w:fill="auto"/>
            <w:vAlign w:val="bottom"/>
          </w:tcPr>
          <w:p w:rsidR="00C81C3B" w:rsidRDefault="00C455F9">
            <w:pPr>
              <w:spacing w:after="0" w:line="240" w:lineRule="auto"/>
              <w:ind w:right="183"/>
              <w:jc w:val="right"/>
              <w:rPr>
                <w:rFonts w:ascii="Times New Roman" w:eastAsia="Times New Roman" w:hAnsi="Times New Roman" w:cs="Times New Roman"/>
              </w:rPr>
            </w:pPr>
            <w:r>
              <w:rPr>
                <w:rFonts w:ascii="Times New Roman" w:eastAsia="Times New Roman" w:hAnsi="Times New Roman" w:cs="Times New Roman"/>
              </w:rPr>
              <w:t>90,852,476</w:t>
            </w:r>
          </w:p>
        </w:tc>
        <w:tc>
          <w:tcPr>
            <w:tcW w:w="1333" w:type="pct"/>
            <w:tcBorders>
              <w:top w:val="single" w:sz="4" w:space="0" w:color="000000"/>
              <w:left w:val="nil"/>
              <w:bottom w:val="nil"/>
              <w:right w:val="nil"/>
            </w:tcBorders>
            <w:shd w:val="clear" w:color="auto" w:fill="auto"/>
            <w:vAlign w:val="center"/>
          </w:tcPr>
          <w:p w:rsidR="00C81C3B" w:rsidRDefault="00C455F9">
            <w:pPr>
              <w:spacing w:after="0" w:line="240" w:lineRule="auto"/>
              <w:ind w:right="740"/>
              <w:jc w:val="right"/>
              <w:rPr>
                <w:rFonts w:ascii="Times New Roman" w:eastAsia="Times New Roman" w:hAnsi="Times New Roman" w:cs="Times New Roman"/>
              </w:rPr>
            </w:pPr>
            <w:r>
              <w:rPr>
                <w:rFonts w:ascii="Times New Roman" w:eastAsia="Times New Roman" w:hAnsi="Times New Roman" w:cs="Times New Roman"/>
              </w:rPr>
              <w:t>5.4</w:t>
            </w:r>
          </w:p>
        </w:tc>
      </w:tr>
      <w:tr w:rsidR="00C81C3B" w:rsidTr="00DB125E">
        <w:trPr>
          <w:trHeight w:val="255"/>
        </w:trPr>
        <w:tc>
          <w:tcPr>
            <w:tcW w:w="2487" w:type="pct"/>
            <w:tcBorders>
              <w:top w:val="nil"/>
              <w:left w:val="nil"/>
              <w:bottom w:val="nil"/>
              <w:right w:val="nil"/>
            </w:tcBorders>
            <w:shd w:val="clear" w:color="auto" w:fill="auto"/>
            <w:vAlign w:val="bottom"/>
          </w:tcPr>
          <w:p w:rsidR="00C81C3B" w:rsidRDefault="00C455F9">
            <w:pPr>
              <w:spacing w:after="0" w:line="240" w:lineRule="auto"/>
              <w:ind w:left="77"/>
              <w:rPr>
                <w:rFonts w:ascii="Times New Roman" w:eastAsia="Times New Roman" w:hAnsi="Times New Roman" w:cs="Times New Roman"/>
              </w:rPr>
            </w:pPr>
            <w:r>
              <w:rPr>
                <w:rFonts w:ascii="Times New Roman" w:eastAsia="Times New Roman" w:hAnsi="Times New Roman" w:cs="Times New Roman"/>
              </w:rPr>
              <w:t>Tobacco Manufacturing</w:t>
            </w:r>
          </w:p>
        </w:tc>
        <w:tc>
          <w:tcPr>
            <w:tcW w:w="1180" w:type="pct"/>
            <w:tcBorders>
              <w:top w:val="nil"/>
              <w:left w:val="nil"/>
              <w:bottom w:val="nil"/>
              <w:right w:val="nil"/>
            </w:tcBorders>
            <w:shd w:val="clear" w:color="auto" w:fill="auto"/>
            <w:vAlign w:val="bottom"/>
          </w:tcPr>
          <w:p w:rsidR="00C81C3B" w:rsidRDefault="00C455F9">
            <w:pPr>
              <w:spacing w:after="0" w:line="240" w:lineRule="auto"/>
              <w:ind w:right="183"/>
              <w:jc w:val="right"/>
              <w:rPr>
                <w:rFonts w:ascii="Times New Roman" w:eastAsia="Times New Roman" w:hAnsi="Times New Roman" w:cs="Times New Roman"/>
              </w:rPr>
            </w:pPr>
            <w:r>
              <w:rPr>
                <w:rFonts w:ascii="Times New Roman" w:eastAsia="Times New Roman" w:hAnsi="Times New Roman" w:cs="Times New Roman"/>
              </w:rPr>
              <w:t>842,725</w:t>
            </w:r>
          </w:p>
        </w:tc>
        <w:tc>
          <w:tcPr>
            <w:tcW w:w="1333" w:type="pct"/>
            <w:tcBorders>
              <w:top w:val="nil"/>
              <w:left w:val="nil"/>
              <w:bottom w:val="nil"/>
              <w:right w:val="nil"/>
            </w:tcBorders>
            <w:shd w:val="clear" w:color="auto" w:fill="auto"/>
            <w:vAlign w:val="center"/>
          </w:tcPr>
          <w:p w:rsidR="00C81C3B" w:rsidRDefault="00C455F9">
            <w:pPr>
              <w:spacing w:after="0" w:line="240" w:lineRule="auto"/>
              <w:ind w:right="740"/>
              <w:jc w:val="right"/>
              <w:rPr>
                <w:rFonts w:ascii="Times New Roman" w:eastAsia="Times New Roman" w:hAnsi="Times New Roman" w:cs="Times New Roman"/>
              </w:rPr>
            </w:pPr>
            <w:r>
              <w:rPr>
                <w:rFonts w:ascii="Times New Roman" w:eastAsia="Times New Roman" w:hAnsi="Times New Roman" w:cs="Times New Roman"/>
              </w:rPr>
              <w:t>0.1</w:t>
            </w:r>
          </w:p>
        </w:tc>
      </w:tr>
      <w:tr w:rsidR="00C81C3B" w:rsidTr="00DB125E">
        <w:trPr>
          <w:trHeight w:val="255"/>
        </w:trPr>
        <w:tc>
          <w:tcPr>
            <w:tcW w:w="2487" w:type="pct"/>
            <w:tcBorders>
              <w:top w:val="nil"/>
              <w:left w:val="nil"/>
              <w:bottom w:val="nil"/>
              <w:right w:val="nil"/>
            </w:tcBorders>
            <w:shd w:val="clear" w:color="auto" w:fill="auto"/>
            <w:vAlign w:val="bottom"/>
          </w:tcPr>
          <w:p w:rsidR="00C81C3B" w:rsidRDefault="00C455F9">
            <w:pPr>
              <w:spacing w:after="0" w:line="240" w:lineRule="auto"/>
              <w:ind w:left="77"/>
              <w:rPr>
                <w:rFonts w:ascii="Times New Roman" w:eastAsia="Times New Roman" w:hAnsi="Times New Roman" w:cs="Times New Roman"/>
              </w:rPr>
            </w:pPr>
            <w:r>
              <w:rPr>
                <w:rFonts w:ascii="Times New Roman" w:eastAsia="Times New Roman" w:hAnsi="Times New Roman" w:cs="Times New Roman"/>
              </w:rPr>
              <w:t>Textile</w:t>
            </w:r>
          </w:p>
        </w:tc>
        <w:tc>
          <w:tcPr>
            <w:tcW w:w="1180" w:type="pct"/>
            <w:tcBorders>
              <w:top w:val="nil"/>
              <w:left w:val="nil"/>
              <w:bottom w:val="nil"/>
              <w:right w:val="nil"/>
            </w:tcBorders>
            <w:shd w:val="clear" w:color="auto" w:fill="auto"/>
            <w:vAlign w:val="bottom"/>
          </w:tcPr>
          <w:p w:rsidR="00C81C3B" w:rsidRDefault="00C455F9">
            <w:pPr>
              <w:spacing w:after="0" w:line="240" w:lineRule="auto"/>
              <w:ind w:right="183"/>
              <w:jc w:val="right"/>
              <w:rPr>
                <w:rFonts w:ascii="Times New Roman" w:eastAsia="Times New Roman" w:hAnsi="Times New Roman" w:cs="Times New Roman"/>
              </w:rPr>
            </w:pPr>
            <w:r>
              <w:rPr>
                <w:rFonts w:ascii="Times New Roman" w:eastAsia="Times New Roman" w:hAnsi="Times New Roman" w:cs="Times New Roman"/>
              </w:rPr>
              <w:t>143,110,910</w:t>
            </w:r>
          </w:p>
        </w:tc>
        <w:tc>
          <w:tcPr>
            <w:tcW w:w="1333" w:type="pct"/>
            <w:tcBorders>
              <w:top w:val="nil"/>
              <w:left w:val="nil"/>
              <w:bottom w:val="nil"/>
              <w:right w:val="nil"/>
            </w:tcBorders>
            <w:shd w:val="clear" w:color="auto" w:fill="auto"/>
            <w:vAlign w:val="center"/>
          </w:tcPr>
          <w:p w:rsidR="00C81C3B" w:rsidRDefault="00C455F9">
            <w:pPr>
              <w:spacing w:after="0" w:line="240" w:lineRule="auto"/>
              <w:ind w:right="740"/>
              <w:jc w:val="right"/>
              <w:rPr>
                <w:rFonts w:ascii="Times New Roman" w:eastAsia="Times New Roman" w:hAnsi="Times New Roman" w:cs="Times New Roman"/>
              </w:rPr>
            </w:pPr>
            <w:r>
              <w:rPr>
                <w:rFonts w:ascii="Times New Roman" w:eastAsia="Times New Roman" w:hAnsi="Times New Roman" w:cs="Times New Roman"/>
              </w:rPr>
              <w:t>8.6</w:t>
            </w:r>
          </w:p>
        </w:tc>
      </w:tr>
      <w:tr w:rsidR="00C81C3B" w:rsidTr="00DB125E">
        <w:trPr>
          <w:trHeight w:val="255"/>
        </w:trPr>
        <w:tc>
          <w:tcPr>
            <w:tcW w:w="2487" w:type="pct"/>
            <w:tcBorders>
              <w:top w:val="nil"/>
              <w:left w:val="nil"/>
              <w:bottom w:val="nil"/>
              <w:right w:val="nil"/>
            </w:tcBorders>
            <w:shd w:val="clear" w:color="auto" w:fill="auto"/>
            <w:vAlign w:val="bottom"/>
          </w:tcPr>
          <w:p w:rsidR="00C81C3B" w:rsidRDefault="00C455F9">
            <w:pPr>
              <w:spacing w:after="0" w:line="240" w:lineRule="auto"/>
              <w:ind w:left="77"/>
              <w:rPr>
                <w:rFonts w:ascii="Times New Roman" w:eastAsia="Times New Roman" w:hAnsi="Times New Roman" w:cs="Times New Roman"/>
              </w:rPr>
            </w:pPr>
            <w:r>
              <w:rPr>
                <w:rFonts w:ascii="Times New Roman" w:eastAsia="Times New Roman" w:hAnsi="Times New Roman" w:cs="Times New Roman"/>
              </w:rPr>
              <w:t>Garment</w:t>
            </w:r>
          </w:p>
        </w:tc>
        <w:tc>
          <w:tcPr>
            <w:tcW w:w="1180" w:type="pct"/>
            <w:tcBorders>
              <w:top w:val="nil"/>
              <w:left w:val="nil"/>
              <w:bottom w:val="nil"/>
              <w:right w:val="nil"/>
            </w:tcBorders>
            <w:shd w:val="clear" w:color="auto" w:fill="auto"/>
            <w:vAlign w:val="bottom"/>
          </w:tcPr>
          <w:p w:rsidR="00C81C3B" w:rsidRDefault="00C455F9">
            <w:pPr>
              <w:spacing w:after="0" w:line="240" w:lineRule="auto"/>
              <w:ind w:right="183"/>
              <w:jc w:val="right"/>
              <w:rPr>
                <w:rFonts w:ascii="Times New Roman" w:eastAsia="Times New Roman" w:hAnsi="Times New Roman" w:cs="Times New Roman"/>
              </w:rPr>
            </w:pPr>
            <w:r>
              <w:rPr>
                <w:rFonts w:ascii="Times New Roman" w:eastAsia="Times New Roman" w:hAnsi="Times New Roman" w:cs="Times New Roman"/>
              </w:rPr>
              <w:t>364,633,106</w:t>
            </w:r>
          </w:p>
        </w:tc>
        <w:tc>
          <w:tcPr>
            <w:tcW w:w="1333" w:type="pct"/>
            <w:tcBorders>
              <w:top w:val="nil"/>
              <w:left w:val="nil"/>
              <w:bottom w:val="nil"/>
              <w:right w:val="nil"/>
            </w:tcBorders>
            <w:shd w:val="clear" w:color="auto" w:fill="auto"/>
            <w:vAlign w:val="center"/>
          </w:tcPr>
          <w:p w:rsidR="00C81C3B" w:rsidRDefault="00C455F9">
            <w:pPr>
              <w:spacing w:after="0" w:line="240" w:lineRule="auto"/>
              <w:ind w:right="740"/>
              <w:jc w:val="right"/>
              <w:rPr>
                <w:rFonts w:ascii="Times New Roman" w:eastAsia="Times New Roman" w:hAnsi="Times New Roman" w:cs="Times New Roman"/>
              </w:rPr>
            </w:pPr>
            <w:r>
              <w:rPr>
                <w:rFonts w:ascii="Times New Roman" w:eastAsia="Times New Roman" w:hAnsi="Times New Roman" w:cs="Times New Roman"/>
              </w:rPr>
              <w:t>21.8</w:t>
            </w:r>
          </w:p>
        </w:tc>
      </w:tr>
      <w:tr w:rsidR="00C81C3B" w:rsidTr="00DB125E">
        <w:trPr>
          <w:trHeight w:val="255"/>
        </w:trPr>
        <w:tc>
          <w:tcPr>
            <w:tcW w:w="2487" w:type="pct"/>
            <w:tcBorders>
              <w:top w:val="nil"/>
              <w:left w:val="nil"/>
              <w:bottom w:val="nil"/>
              <w:right w:val="nil"/>
            </w:tcBorders>
            <w:shd w:val="clear" w:color="auto" w:fill="auto"/>
            <w:vAlign w:val="bottom"/>
          </w:tcPr>
          <w:p w:rsidR="00C81C3B" w:rsidRDefault="00C455F9">
            <w:pPr>
              <w:spacing w:after="0" w:line="240" w:lineRule="auto"/>
              <w:ind w:left="77"/>
              <w:rPr>
                <w:rFonts w:ascii="Times New Roman" w:eastAsia="Times New Roman" w:hAnsi="Times New Roman" w:cs="Times New Roman"/>
              </w:rPr>
            </w:pPr>
            <w:r>
              <w:rPr>
                <w:rFonts w:ascii="Times New Roman" w:eastAsia="Times New Roman" w:hAnsi="Times New Roman" w:cs="Times New Roman"/>
              </w:rPr>
              <w:t>Leather and Leather Products</w:t>
            </w:r>
          </w:p>
        </w:tc>
        <w:tc>
          <w:tcPr>
            <w:tcW w:w="1180" w:type="pct"/>
            <w:tcBorders>
              <w:top w:val="nil"/>
              <w:left w:val="nil"/>
              <w:bottom w:val="nil"/>
              <w:right w:val="nil"/>
            </w:tcBorders>
            <w:shd w:val="clear" w:color="auto" w:fill="auto"/>
            <w:vAlign w:val="bottom"/>
          </w:tcPr>
          <w:p w:rsidR="00C81C3B" w:rsidRDefault="00C455F9">
            <w:pPr>
              <w:spacing w:after="0" w:line="240" w:lineRule="auto"/>
              <w:ind w:right="183"/>
              <w:jc w:val="right"/>
              <w:rPr>
                <w:rFonts w:ascii="Times New Roman" w:eastAsia="Times New Roman" w:hAnsi="Times New Roman" w:cs="Times New Roman"/>
              </w:rPr>
            </w:pPr>
            <w:r>
              <w:rPr>
                <w:rFonts w:ascii="Times New Roman" w:eastAsia="Times New Roman" w:hAnsi="Times New Roman" w:cs="Times New Roman"/>
              </w:rPr>
              <w:t>77,840,905</w:t>
            </w:r>
          </w:p>
        </w:tc>
        <w:tc>
          <w:tcPr>
            <w:tcW w:w="1333" w:type="pct"/>
            <w:tcBorders>
              <w:top w:val="nil"/>
              <w:left w:val="nil"/>
              <w:bottom w:val="nil"/>
              <w:right w:val="nil"/>
            </w:tcBorders>
            <w:shd w:val="clear" w:color="auto" w:fill="auto"/>
            <w:vAlign w:val="center"/>
          </w:tcPr>
          <w:p w:rsidR="00C81C3B" w:rsidRDefault="00C455F9">
            <w:pPr>
              <w:spacing w:after="0" w:line="240" w:lineRule="auto"/>
              <w:ind w:right="740"/>
              <w:jc w:val="right"/>
              <w:rPr>
                <w:rFonts w:ascii="Times New Roman" w:eastAsia="Times New Roman" w:hAnsi="Times New Roman" w:cs="Times New Roman"/>
              </w:rPr>
            </w:pPr>
            <w:r>
              <w:rPr>
                <w:rFonts w:ascii="Times New Roman" w:eastAsia="Times New Roman" w:hAnsi="Times New Roman" w:cs="Times New Roman"/>
              </w:rPr>
              <w:t>4.7</w:t>
            </w:r>
          </w:p>
        </w:tc>
      </w:tr>
      <w:tr w:rsidR="00C81C3B" w:rsidTr="00DB125E">
        <w:trPr>
          <w:trHeight w:val="255"/>
        </w:trPr>
        <w:tc>
          <w:tcPr>
            <w:tcW w:w="2487" w:type="pct"/>
            <w:tcBorders>
              <w:top w:val="nil"/>
              <w:left w:val="nil"/>
              <w:bottom w:val="nil"/>
              <w:right w:val="nil"/>
            </w:tcBorders>
            <w:shd w:val="clear" w:color="auto" w:fill="auto"/>
            <w:vAlign w:val="bottom"/>
          </w:tcPr>
          <w:p w:rsidR="00C81C3B" w:rsidRDefault="00C455F9">
            <w:pPr>
              <w:spacing w:after="0" w:line="240" w:lineRule="auto"/>
              <w:ind w:left="77"/>
              <w:rPr>
                <w:rFonts w:ascii="Times New Roman" w:eastAsia="Times New Roman" w:hAnsi="Times New Roman" w:cs="Times New Roman"/>
              </w:rPr>
            </w:pPr>
            <w:r>
              <w:rPr>
                <w:rFonts w:ascii="Times New Roman" w:eastAsia="Times New Roman" w:hAnsi="Times New Roman" w:cs="Times New Roman"/>
              </w:rPr>
              <w:t>Wood, Wood Products, Cane Ware</w:t>
            </w:r>
          </w:p>
        </w:tc>
        <w:tc>
          <w:tcPr>
            <w:tcW w:w="1180" w:type="pct"/>
            <w:tcBorders>
              <w:top w:val="nil"/>
              <w:left w:val="nil"/>
              <w:bottom w:val="nil"/>
              <w:right w:val="nil"/>
            </w:tcBorders>
            <w:shd w:val="clear" w:color="auto" w:fill="auto"/>
            <w:vAlign w:val="bottom"/>
          </w:tcPr>
          <w:p w:rsidR="00C81C3B" w:rsidRDefault="00C455F9">
            <w:pPr>
              <w:spacing w:after="0" w:line="240" w:lineRule="auto"/>
              <w:ind w:right="183"/>
              <w:jc w:val="right"/>
              <w:rPr>
                <w:rFonts w:ascii="Times New Roman" w:eastAsia="Times New Roman" w:hAnsi="Times New Roman" w:cs="Times New Roman"/>
              </w:rPr>
            </w:pPr>
            <w:r>
              <w:rPr>
                <w:rFonts w:ascii="Times New Roman" w:eastAsia="Times New Roman" w:hAnsi="Times New Roman" w:cs="Times New Roman"/>
              </w:rPr>
              <w:t>144,138,380</w:t>
            </w:r>
          </w:p>
        </w:tc>
        <w:tc>
          <w:tcPr>
            <w:tcW w:w="1333" w:type="pct"/>
            <w:tcBorders>
              <w:top w:val="nil"/>
              <w:left w:val="nil"/>
              <w:bottom w:val="nil"/>
              <w:right w:val="nil"/>
            </w:tcBorders>
            <w:shd w:val="clear" w:color="auto" w:fill="auto"/>
            <w:vAlign w:val="center"/>
          </w:tcPr>
          <w:p w:rsidR="00C81C3B" w:rsidRDefault="00C455F9">
            <w:pPr>
              <w:spacing w:after="0" w:line="240" w:lineRule="auto"/>
              <w:ind w:right="740"/>
              <w:jc w:val="right"/>
              <w:rPr>
                <w:rFonts w:ascii="Times New Roman" w:eastAsia="Times New Roman" w:hAnsi="Times New Roman" w:cs="Times New Roman"/>
              </w:rPr>
            </w:pPr>
            <w:r>
              <w:rPr>
                <w:rFonts w:ascii="Times New Roman" w:eastAsia="Times New Roman" w:hAnsi="Times New Roman" w:cs="Times New Roman"/>
              </w:rPr>
              <w:t>8.6</w:t>
            </w:r>
          </w:p>
        </w:tc>
      </w:tr>
      <w:tr w:rsidR="00C81C3B" w:rsidTr="00DB125E">
        <w:trPr>
          <w:trHeight w:val="255"/>
        </w:trPr>
        <w:tc>
          <w:tcPr>
            <w:tcW w:w="2487" w:type="pct"/>
            <w:tcBorders>
              <w:top w:val="nil"/>
              <w:left w:val="nil"/>
              <w:bottom w:val="nil"/>
              <w:right w:val="nil"/>
            </w:tcBorders>
            <w:shd w:val="clear" w:color="auto" w:fill="auto"/>
            <w:vAlign w:val="bottom"/>
          </w:tcPr>
          <w:p w:rsidR="00C81C3B" w:rsidRDefault="00C455F9">
            <w:pPr>
              <w:spacing w:after="0" w:line="240" w:lineRule="auto"/>
              <w:ind w:left="77"/>
              <w:rPr>
                <w:rFonts w:ascii="Times New Roman" w:eastAsia="Times New Roman" w:hAnsi="Times New Roman" w:cs="Times New Roman"/>
              </w:rPr>
            </w:pPr>
            <w:r>
              <w:rPr>
                <w:rFonts w:ascii="Times New Roman" w:eastAsia="Times New Roman" w:hAnsi="Times New Roman" w:cs="Times New Roman"/>
              </w:rPr>
              <w:t>Paper and Paper Products</w:t>
            </w:r>
          </w:p>
        </w:tc>
        <w:tc>
          <w:tcPr>
            <w:tcW w:w="1180" w:type="pct"/>
            <w:tcBorders>
              <w:top w:val="nil"/>
              <w:left w:val="nil"/>
              <w:bottom w:val="nil"/>
              <w:right w:val="nil"/>
            </w:tcBorders>
            <w:shd w:val="clear" w:color="auto" w:fill="auto"/>
            <w:vAlign w:val="bottom"/>
          </w:tcPr>
          <w:p w:rsidR="00C81C3B" w:rsidRDefault="00C455F9">
            <w:pPr>
              <w:spacing w:after="0" w:line="240" w:lineRule="auto"/>
              <w:ind w:right="183"/>
              <w:jc w:val="right"/>
              <w:rPr>
                <w:rFonts w:ascii="Times New Roman" w:eastAsia="Times New Roman" w:hAnsi="Times New Roman" w:cs="Times New Roman"/>
              </w:rPr>
            </w:pPr>
            <w:r>
              <w:rPr>
                <w:rFonts w:ascii="Times New Roman" w:eastAsia="Times New Roman" w:hAnsi="Times New Roman" w:cs="Times New Roman"/>
              </w:rPr>
              <w:t>333,046,528</w:t>
            </w:r>
          </w:p>
        </w:tc>
        <w:tc>
          <w:tcPr>
            <w:tcW w:w="1333" w:type="pct"/>
            <w:tcBorders>
              <w:top w:val="nil"/>
              <w:left w:val="nil"/>
              <w:bottom w:val="nil"/>
              <w:right w:val="nil"/>
            </w:tcBorders>
            <w:shd w:val="clear" w:color="auto" w:fill="auto"/>
            <w:vAlign w:val="center"/>
          </w:tcPr>
          <w:p w:rsidR="00C81C3B" w:rsidRDefault="00C455F9">
            <w:pPr>
              <w:spacing w:after="0" w:line="240" w:lineRule="auto"/>
              <w:ind w:right="740"/>
              <w:jc w:val="right"/>
              <w:rPr>
                <w:rFonts w:ascii="Times New Roman" w:eastAsia="Times New Roman" w:hAnsi="Times New Roman" w:cs="Times New Roman"/>
              </w:rPr>
            </w:pPr>
            <w:r>
              <w:rPr>
                <w:rFonts w:ascii="Times New Roman" w:eastAsia="Times New Roman" w:hAnsi="Times New Roman" w:cs="Times New Roman"/>
              </w:rPr>
              <w:t>19.9</w:t>
            </w:r>
          </w:p>
        </w:tc>
      </w:tr>
      <w:tr w:rsidR="00C81C3B" w:rsidTr="00DB125E">
        <w:trPr>
          <w:trHeight w:val="183"/>
        </w:trPr>
        <w:tc>
          <w:tcPr>
            <w:tcW w:w="2487" w:type="pct"/>
            <w:tcBorders>
              <w:top w:val="nil"/>
              <w:left w:val="nil"/>
              <w:bottom w:val="nil"/>
              <w:right w:val="nil"/>
            </w:tcBorders>
            <w:shd w:val="clear" w:color="auto" w:fill="auto"/>
            <w:vAlign w:val="bottom"/>
          </w:tcPr>
          <w:p w:rsidR="00C81C3B" w:rsidRDefault="00C455F9">
            <w:pPr>
              <w:spacing w:after="0" w:line="240" w:lineRule="auto"/>
              <w:ind w:left="77"/>
              <w:rPr>
                <w:rFonts w:ascii="Times New Roman" w:eastAsia="Times New Roman" w:hAnsi="Times New Roman" w:cs="Times New Roman"/>
              </w:rPr>
            </w:pPr>
            <w:r>
              <w:rPr>
                <w:rFonts w:ascii="Times New Roman" w:eastAsia="Times New Roman" w:hAnsi="Times New Roman" w:cs="Times New Roman"/>
              </w:rPr>
              <w:lastRenderedPageBreak/>
              <w:t>Publishing, Printing and Reproduction</w:t>
            </w:r>
          </w:p>
        </w:tc>
        <w:tc>
          <w:tcPr>
            <w:tcW w:w="1180" w:type="pct"/>
            <w:tcBorders>
              <w:top w:val="nil"/>
              <w:left w:val="nil"/>
              <w:bottom w:val="nil"/>
              <w:right w:val="nil"/>
            </w:tcBorders>
            <w:shd w:val="clear" w:color="auto" w:fill="auto"/>
            <w:vAlign w:val="center"/>
          </w:tcPr>
          <w:p w:rsidR="00C81C3B" w:rsidRDefault="00C455F9">
            <w:pPr>
              <w:spacing w:after="0" w:line="240" w:lineRule="auto"/>
              <w:ind w:right="183"/>
              <w:jc w:val="right"/>
              <w:rPr>
                <w:rFonts w:ascii="Times New Roman" w:eastAsia="Times New Roman" w:hAnsi="Times New Roman" w:cs="Times New Roman"/>
              </w:rPr>
            </w:pPr>
            <w:r>
              <w:rPr>
                <w:rFonts w:ascii="Times New Roman" w:eastAsia="Times New Roman" w:hAnsi="Times New Roman" w:cs="Times New Roman"/>
              </w:rPr>
              <w:t>138,812,242</w:t>
            </w:r>
          </w:p>
        </w:tc>
        <w:tc>
          <w:tcPr>
            <w:tcW w:w="1333" w:type="pct"/>
            <w:tcBorders>
              <w:top w:val="nil"/>
              <w:left w:val="nil"/>
              <w:bottom w:val="nil"/>
              <w:right w:val="nil"/>
            </w:tcBorders>
            <w:shd w:val="clear" w:color="auto" w:fill="auto"/>
            <w:vAlign w:val="center"/>
          </w:tcPr>
          <w:p w:rsidR="00C81C3B" w:rsidRDefault="00C455F9">
            <w:pPr>
              <w:spacing w:after="0" w:line="240" w:lineRule="auto"/>
              <w:ind w:right="740"/>
              <w:jc w:val="right"/>
              <w:rPr>
                <w:rFonts w:ascii="Times New Roman" w:eastAsia="Times New Roman" w:hAnsi="Times New Roman" w:cs="Times New Roman"/>
              </w:rPr>
            </w:pPr>
            <w:r>
              <w:rPr>
                <w:rFonts w:ascii="Times New Roman" w:eastAsia="Times New Roman" w:hAnsi="Times New Roman" w:cs="Times New Roman"/>
              </w:rPr>
              <w:t>8.3</w:t>
            </w:r>
          </w:p>
        </w:tc>
      </w:tr>
      <w:tr w:rsidR="00C81C3B" w:rsidTr="00DB125E">
        <w:trPr>
          <w:trHeight w:val="255"/>
        </w:trPr>
        <w:tc>
          <w:tcPr>
            <w:tcW w:w="2487" w:type="pct"/>
            <w:tcBorders>
              <w:top w:val="nil"/>
              <w:left w:val="nil"/>
              <w:right w:val="nil"/>
            </w:tcBorders>
            <w:shd w:val="clear" w:color="auto" w:fill="auto"/>
            <w:vAlign w:val="bottom"/>
          </w:tcPr>
          <w:p w:rsidR="00C81C3B" w:rsidRDefault="00C455F9">
            <w:pPr>
              <w:spacing w:after="0" w:line="240" w:lineRule="auto"/>
              <w:ind w:left="77"/>
              <w:rPr>
                <w:rFonts w:ascii="Times New Roman" w:eastAsia="Times New Roman" w:hAnsi="Times New Roman" w:cs="Times New Roman"/>
              </w:rPr>
            </w:pPr>
            <w:r>
              <w:rPr>
                <w:rFonts w:ascii="Times New Roman" w:eastAsia="Times New Roman" w:hAnsi="Times New Roman" w:cs="Times New Roman"/>
              </w:rPr>
              <w:t>Chemical and Chemical Products</w:t>
            </w:r>
          </w:p>
        </w:tc>
        <w:tc>
          <w:tcPr>
            <w:tcW w:w="1180" w:type="pct"/>
            <w:tcBorders>
              <w:top w:val="nil"/>
              <w:left w:val="nil"/>
              <w:right w:val="nil"/>
            </w:tcBorders>
            <w:shd w:val="clear" w:color="auto" w:fill="auto"/>
            <w:vAlign w:val="bottom"/>
          </w:tcPr>
          <w:p w:rsidR="00C81C3B" w:rsidRDefault="00C455F9">
            <w:pPr>
              <w:spacing w:after="0" w:line="240" w:lineRule="auto"/>
              <w:ind w:right="183"/>
              <w:jc w:val="right"/>
              <w:rPr>
                <w:rFonts w:ascii="Times New Roman" w:eastAsia="Times New Roman" w:hAnsi="Times New Roman" w:cs="Times New Roman"/>
              </w:rPr>
            </w:pPr>
            <w:r>
              <w:rPr>
                <w:rFonts w:ascii="Times New Roman" w:eastAsia="Times New Roman" w:hAnsi="Times New Roman" w:cs="Times New Roman"/>
              </w:rPr>
              <w:t>295,888,623</w:t>
            </w:r>
          </w:p>
        </w:tc>
        <w:tc>
          <w:tcPr>
            <w:tcW w:w="1333" w:type="pct"/>
            <w:tcBorders>
              <w:top w:val="nil"/>
              <w:left w:val="nil"/>
              <w:right w:val="nil"/>
            </w:tcBorders>
            <w:shd w:val="clear" w:color="auto" w:fill="auto"/>
            <w:vAlign w:val="center"/>
          </w:tcPr>
          <w:p w:rsidR="00C81C3B" w:rsidRDefault="00C455F9">
            <w:pPr>
              <w:spacing w:after="0" w:line="240" w:lineRule="auto"/>
              <w:ind w:right="740"/>
              <w:jc w:val="right"/>
              <w:rPr>
                <w:rFonts w:ascii="Times New Roman" w:eastAsia="Times New Roman" w:hAnsi="Times New Roman" w:cs="Times New Roman"/>
              </w:rPr>
            </w:pPr>
            <w:r>
              <w:rPr>
                <w:rFonts w:ascii="Times New Roman" w:eastAsia="Times New Roman" w:hAnsi="Times New Roman" w:cs="Times New Roman"/>
              </w:rPr>
              <w:t>17.7</w:t>
            </w:r>
          </w:p>
        </w:tc>
      </w:tr>
      <w:tr w:rsidR="00C81C3B" w:rsidTr="00DB125E">
        <w:trPr>
          <w:trHeight w:val="255"/>
        </w:trPr>
        <w:tc>
          <w:tcPr>
            <w:tcW w:w="2487" w:type="pct"/>
            <w:tcBorders>
              <w:top w:val="nil"/>
              <w:left w:val="nil"/>
              <w:right w:val="nil"/>
            </w:tcBorders>
            <w:shd w:val="clear" w:color="auto" w:fill="auto"/>
            <w:vAlign w:val="bottom"/>
          </w:tcPr>
          <w:p w:rsidR="00C81C3B" w:rsidRDefault="00C455F9">
            <w:pPr>
              <w:spacing w:after="0" w:line="240" w:lineRule="auto"/>
              <w:ind w:left="77"/>
              <w:rPr>
                <w:rFonts w:ascii="Times New Roman" w:eastAsia="Times New Roman" w:hAnsi="Times New Roman" w:cs="Times New Roman"/>
              </w:rPr>
            </w:pPr>
            <w:r>
              <w:rPr>
                <w:rFonts w:ascii="Times New Roman" w:eastAsia="Times New Roman" w:hAnsi="Times New Roman" w:cs="Times New Roman"/>
              </w:rPr>
              <w:t>Rubber and Rubber Products</w:t>
            </w:r>
          </w:p>
        </w:tc>
        <w:tc>
          <w:tcPr>
            <w:tcW w:w="1180" w:type="pct"/>
            <w:tcBorders>
              <w:top w:val="nil"/>
              <w:left w:val="nil"/>
              <w:right w:val="nil"/>
            </w:tcBorders>
            <w:shd w:val="clear" w:color="auto" w:fill="auto"/>
            <w:vAlign w:val="bottom"/>
          </w:tcPr>
          <w:p w:rsidR="00C81C3B" w:rsidRDefault="00C455F9">
            <w:pPr>
              <w:spacing w:after="0" w:line="240" w:lineRule="auto"/>
              <w:ind w:right="183"/>
              <w:jc w:val="right"/>
              <w:rPr>
                <w:rFonts w:ascii="Times New Roman" w:eastAsia="Times New Roman" w:hAnsi="Times New Roman" w:cs="Times New Roman"/>
              </w:rPr>
            </w:pPr>
            <w:r>
              <w:rPr>
                <w:rFonts w:ascii="Times New Roman" w:eastAsia="Times New Roman" w:hAnsi="Times New Roman" w:cs="Times New Roman"/>
              </w:rPr>
              <w:t>81,766,857</w:t>
            </w:r>
          </w:p>
        </w:tc>
        <w:tc>
          <w:tcPr>
            <w:tcW w:w="1333" w:type="pct"/>
            <w:tcBorders>
              <w:top w:val="nil"/>
              <w:left w:val="nil"/>
              <w:right w:val="nil"/>
            </w:tcBorders>
            <w:shd w:val="clear" w:color="auto" w:fill="auto"/>
            <w:vAlign w:val="center"/>
          </w:tcPr>
          <w:p w:rsidR="00C81C3B" w:rsidRDefault="00C455F9">
            <w:pPr>
              <w:spacing w:after="0" w:line="240" w:lineRule="auto"/>
              <w:ind w:right="740"/>
              <w:jc w:val="right"/>
              <w:rPr>
                <w:rFonts w:ascii="Times New Roman" w:eastAsia="Times New Roman" w:hAnsi="Times New Roman" w:cs="Times New Roman"/>
              </w:rPr>
            </w:pPr>
            <w:r>
              <w:rPr>
                <w:rFonts w:ascii="Times New Roman" w:eastAsia="Times New Roman" w:hAnsi="Times New Roman" w:cs="Times New Roman"/>
              </w:rPr>
              <w:t>4.9</w:t>
            </w:r>
          </w:p>
        </w:tc>
      </w:tr>
      <w:tr w:rsidR="00C81C3B" w:rsidTr="00DB125E">
        <w:trPr>
          <w:trHeight w:val="363"/>
        </w:trPr>
        <w:tc>
          <w:tcPr>
            <w:tcW w:w="2487" w:type="pct"/>
            <w:tcBorders>
              <w:bottom w:val="single" w:sz="4" w:space="0" w:color="000000"/>
              <w:right w:val="nil"/>
            </w:tcBorders>
            <w:shd w:val="clear" w:color="auto" w:fill="auto"/>
            <w:vAlign w:val="center"/>
          </w:tcPr>
          <w:p w:rsidR="00C81C3B" w:rsidRDefault="00C81C3B">
            <w:pPr>
              <w:spacing w:after="0" w:line="240" w:lineRule="auto"/>
              <w:rPr>
                <w:rFonts w:ascii="Times New Roman" w:eastAsia="Times New Roman" w:hAnsi="Times New Roman" w:cs="Times New Roman"/>
                <w:b/>
              </w:rPr>
            </w:pPr>
          </w:p>
        </w:tc>
        <w:tc>
          <w:tcPr>
            <w:tcW w:w="1180" w:type="pct"/>
            <w:tcBorders>
              <w:left w:val="nil"/>
              <w:bottom w:val="single" w:sz="4" w:space="0" w:color="000000"/>
              <w:right w:val="nil"/>
            </w:tcBorders>
            <w:shd w:val="clear" w:color="auto" w:fill="auto"/>
            <w:vAlign w:val="center"/>
          </w:tcPr>
          <w:p w:rsidR="00C81C3B" w:rsidRDefault="00C455F9">
            <w:pPr>
              <w:spacing w:after="0" w:line="240" w:lineRule="auto"/>
              <w:ind w:right="183"/>
              <w:jc w:val="right"/>
              <w:rPr>
                <w:rFonts w:ascii="Times New Roman" w:eastAsia="Times New Roman" w:hAnsi="Times New Roman" w:cs="Times New Roman"/>
                <w:b/>
              </w:rPr>
            </w:pPr>
            <w:r>
              <w:rPr>
                <w:rFonts w:ascii="Times New Roman" w:eastAsia="Times New Roman" w:hAnsi="Times New Roman" w:cs="Times New Roman"/>
                <w:b/>
              </w:rPr>
              <w:t>1,670,932,752</w:t>
            </w:r>
          </w:p>
        </w:tc>
        <w:tc>
          <w:tcPr>
            <w:tcW w:w="1333" w:type="pct"/>
            <w:tcBorders>
              <w:left w:val="nil"/>
              <w:bottom w:val="single" w:sz="4" w:space="0" w:color="000000"/>
              <w:right w:val="nil"/>
            </w:tcBorders>
            <w:shd w:val="clear" w:color="auto" w:fill="auto"/>
            <w:vAlign w:val="center"/>
          </w:tcPr>
          <w:p w:rsidR="00C81C3B" w:rsidRDefault="00C455F9">
            <w:pPr>
              <w:spacing w:after="0" w:line="240" w:lineRule="auto"/>
              <w:ind w:right="740"/>
              <w:jc w:val="right"/>
              <w:rPr>
                <w:rFonts w:ascii="Times New Roman" w:eastAsia="Times New Roman" w:hAnsi="Times New Roman" w:cs="Times New Roman"/>
                <w:b/>
              </w:rPr>
            </w:pPr>
            <w:r>
              <w:rPr>
                <w:rFonts w:ascii="Times New Roman" w:eastAsia="Times New Roman" w:hAnsi="Times New Roman" w:cs="Times New Roman"/>
                <w:b/>
              </w:rPr>
              <w:t xml:space="preserve">       100</w:t>
            </w:r>
          </w:p>
        </w:tc>
      </w:tr>
    </w:tbl>
    <w:p w:rsidR="00C81C3B" w:rsidRDefault="00C455F9">
      <w:pPr>
        <w:keepNext/>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Source: Survey on Industries in S</w:t>
      </w:r>
    </w:p>
    <w:tbl>
      <w:tblPr>
        <w:tblStyle w:val="a1"/>
        <w:tblW w:w="7936" w:type="dxa"/>
        <w:tblLayout w:type="fixed"/>
        <w:tblLook w:val="0400" w:firstRow="0" w:lastRow="0" w:firstColumn="0" w:lastColumn="0" w:noHBand="0" w:noVBand="1"/>
      </w:tblPr>
      <w:tblGrid>
        <w:gridCol w:w="7936"/>
      </w:tblGrid>
      <w:tr w:rsidR="00C81C3B">
        <w:trPr>
          <w:trHeight w:val="363"/>
        </w:trPr>
        <w:tc>
          <w:tcPr>
            <w:tcW w:w="7936" w:type="dxa"/>
            <w:tcBorders>
              <w:bottom w:val="single" w:sz="4" w:space="0" w:color="000000"/>
              <w:right w:val="nil"/>
            </w:tcBorders>
            <w:shd w:val="clear" w:color="auto" w:fill="auto"/>
            <w:vAlign w:val="center"/>
          </w:tcPr>
          <w:p w:rsidR="00C81C3B" w:rsidRDefault="00C455F9">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Total </w:t>
            </w:r>
          </w:p>
        </w:tc>
      </w:tr>
    </w:tbl>
    <w:p w:rsidR="00C81C3B" w:rsidRDefault="00C455F9">
      <w:pPr>
        <w:keepNext/>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urakarta</w:t>
      </w:r>
    </w:p>
    <w:p w:rsidR="00C81C3B" w:rsidRDefault="00C455F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Writing Figure</w:t>
      </w:r>
    </w:p>
    <w:p w:rsidR="00C81C3B" w:rsidRDefault="00C455F9">
      <w:pPr>
        <w:spacing w:after="0" w:line="240" w:lineRule="auto"/>
        <w:rPr>
          <w:rFonts w:ascii="Times New Roman" w:eastAsia="Times New Roman" w:hAnsi="Times New Roman" w:cs="Times New Roman"/>
        </w:rPr>
      </w:pPr>
      <w:r>
        <w:rPr>
          <w:rFonts w:ascii="Times New Roman" w:eastAsia="Times New Roman" w:hAnsi="Times New Roman" w:cs="Times New Roman"/>
        </w:rPr>
        <w:t>Title is written under the figure and graph using left margin. For example:</w:t>
      </w:r>
    </w:p>
    <w:p w:rsidR="00C81C3B" w:rsidRDefault="00C455F9">
      <w:pPr>
        <w:spacing w:after="0" w:line="240" w:lineRule="auto"/>
        <w:rPr>
          <w:rFonts w:ascii="Times New Roman" w:eastAsia="Times New Roman" w:hAnsi="Times New Roman" w:cs="Times New Roman"/>
        </w:rPr>
      </w:pPr>
      <w:r>
        <w:rPr>
          <w:rFonts w:ascii="Times New Roman" w:eastAsia="Times New Roman" w:hAnsi="Times New Roman" w:cs="Times New Roman"/>
          <w:noProof/>
          <w:lang w:val="en-ID"/>
        </w:rPr>
        <w:drawing>
          <wp:inline distT="0" distB="0" distL="0" distR="0">
            <wp:extent cx="5695950" cy="2171700"/>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5696779" cy="2172016"/>
                    </a:xfrm>
                    <a:prstGeom prst="rect">
                      <a:avLst/>
                    </a:prstGeom>
                    <a:ln/>
                  </pic:spPr>
                </pic:pic>
              </a:graphicData>
            </a:graphic>
          </wp:inline>
        </w:drawing>
      </w:r>
    </w:p>
    <w:p w:rsidR="00C81C3B" w:rsidRDefault="00C455F9">
      <w:pPr>
        <w:spacing w:after="0" w:line="240" w:lineRule="auto"/>
        <w:ind w:right="522"/>
        <w:rPr>
          <w:rFonts w:ascii="Times New Roman" w:eastAsia="Times New Roman" w:hAnsi="Times New Roman" w:cs="Times New Roman"/>
          <w:b/>
        </w:rPr>
      </w:pPr>
      <w:r>
        <w:rPr>
          <w:rFonts w:ascii="Times New Roman" w:eastAsia="Times New Roman" w:hAnsi="Times New Roman" w:cs="Times New Roman"/>
          <w:b/>
          <w:sz w:val="20"/>
          <w:szCs w:val="20"/>
        </w:rPr>
        <w:t>Figure 1. Local Spatial Autocorrelation of Food and Beverages Map Cluster</w:t>
      </w:r>
    </w:p>
    <w:p w:rsidR="00C81C3B" w:rsidRDefault="00C81C3B">
      <w:pPr>
        <w:spacing w:after="0" w:line="240" w:lineRule="auto"/>
        <w:rPr>
          <w:rFonts w:ascii="Times New Roman" w:eastAsia="Times New Roman" w:hAnsi="Times New Roman" w:cs="Times New Roman"/>
          <w:b/>
        </w:rPr>
      </w:pPr>
    </w:p>
    <w:p w:rsidR="00C81C3B" w:rsidRDefault="00C455F9">
      <w:pPr>
        <w:spacing w:after="0" w:line="240" w:lineRule="auto"/>
        <w:ind w:right="8"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This section discusses the results of data analysis, interprets the findings systematically, relates them to the relevant referral sources. It contains specific or unique findings from the results of the study. Any possible follow-up activities may also be</w:t>
      </w:r>
      <w:r>
        <w:rPr>
          <w:rFonts w:ascii="Times New Roman" w:eastAsia="Times New Roman" w:hAnsi="Times New Roman" w:cs="Times New Roman"/>
          <w:color w:val="000000"/>
        </w:rPr>
        <w:t xml:space="preserve"> addressed in this section (Times New Roman, 11 pts, single space, justify alignment).</w:t>
      </w:r>
    </w:p>
    <w:p w:rsidR="00C81C3B" w:rsidRDefault="00C81C3B">
      <w:pPr>
        <w:pBdr>
          <w:top w:val="nil"/>
          <w:left w:val="nil"/>
          <w:bottom w:val="nil"/>
          <w:right w:val="nil"/>
          <w:between w:val="nil"/>
        </w:pBdr>
        <w:spacing w:after="0" w:line="240" w:lineRule="auto"/>
        <w:jc w:val="both"/>
        <w:rPr>
          <w:rFonts w:ascii="Times New Roman" w:eastAsia="Times New Roman" w:hAnsi="Times New Roman" w:cs="Times New Roman"/>
          <w:color w:val="FFFFFF"/>
        </w:rPr>
      </w:pPr>
    </w:p>
    <w:p w:rsidR="00C81C3B" w:rsidRDefault="00C455F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CONCLUSION</w:t>
      </w:r>
    </w:p>
    <w:p w:rsidR="00C81C3B" w:rsidRDefault="00C81C3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p>
    <w:p w:rsidR="00C81C3B" w:rsidRDefault="00C455F9">
      <w:pPr>
        <w:spacing w:after="0" w:line="240" w:lineRule="auto"/>
        <w:ind w:right="8"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In a conclusion, you summarize your findings and explain the implications of your work. Conclusion contains no new data or findings. You may also include Recommendations for improvements to the apparatus or method, or suggestions for future research on the</w:t>
      </w:r>
      <w:r>
        <w:rPr>
          <w:rFonts w:ascii="Times New Roman" w:eastAsia="Times New Roman" w:hAnsi="Times New Roman" w:cs="Times New Roman"/>
          <w:color w:val="000000"/>
        </w:rPr>
        <w:t xml:space="preserve"> subject at hand. (Times New Roman, 11 pts, single space, justify alignment). </w:t>
      </w:r>
    </w:p>
    <w:p w:rsidR="00C81C3B" w:rsidRDefault="00C81C3B">
      <w:pPr>
        <w:pBdr>
          <w:top w:val="nil"/>
          <w:left w:val="nil"/>
          <w:bottom w:val="nil"/>
          <w:right w:val="nil"/>
          <w:between w:val="nil"/>
        </w:pBdr>
        <w:spacing w:after="0" w:line="240" w:lineRule="auto"/>
        <w:jc w:val="center"/>
        <w:rPr>
          <w:rFonts w:ascii="Times New Roman" w:eastAsia="Times New Roman" w:hAnsi="Times New Roman" w:cs="Times New Roman"/>
          <w:color w:val="000000"/>
        </w:rPr>
      </w:pPr>
    </w:p>
    <w:p w:rsidR="00C81C3B" w:rsidRDefault="00C81C3B">
      <w:pPr>
        <w:pBdr>
          <w:top w:val="nil"/>
          <w:left w:val="nil"/>
          <w:bottom w:val="nil"/>
          <w:right w:val="nil"/>
          <w:between w:val="nil"/>
        </w:pBdr>
        <w:spacing w:after="0" w:line="240" w:lineRule="auto"/>
        <w:jc w:val="center"/>
        <w:rPr>
          <w:rFonts w:ascii="Times New Roman" w:eastAsia="Times New Roman" w:hAnsi="Times New Roman" w:cs="Times New Roman"/>
          <w:color w:val="000000"/>
        </w:rPr>
      </w:pPr>
    </w:p>
    <w:p w:rsidR="00C81C3B" w:rsidRDefault="00C455F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ACKNOWLEDGEMENT (IF NEEDED) </w:t>
      </w:r>
    </w:p>
    <w:p w:rsidR="00C81C3B" w:rsidRDefault="00C81C3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p>
    <w:p w:rsidR="00C81C3B" w:rsidRDefault="00C455F9">
      <w:pPr>
        <w:spacing w:after="0" w:line="240" w:lineRule="auto"/>
        <w:ind w:right="8" w:firstLine="720"/>
        <w:jc w:val="both"/>
        <w:rPr>
          <w:rFonts w:ascii="Times New Roman" w:eastAsia="Times New Roman" w:hAnsi="Times New Roman" w:cs="Times New Roman"/>
          <w:color w:val="000000"/>
        </w:rPr>
      </w:pPr>
      <w:r>
        <w:t xml:space="preserve">Collate </w:t>
      </w:r>
      <w:r>
        <w:rPr>
          <w:rFonts w:ascii="Times New Roman" w:eastAsia="Times New Roman" w:hAnsi="Times New Roman" w:cs="Times New Roman"/>
          <w:color w:val="000000"/>
        </w:rPr>
        <w:t xml:space="preserve">at the end of the article before the references. List here those individuals who provided help during writing the paper (e.g., funding your research project, providing language help, writing assistance or proof reading the article, etc.) (Times New Roman, </w:t>
      </w:r>
      <w:r>
        <w:rPr>
          <w:rFonts w:ascii="Times New Roman" w:eastAsia="Times New Roman" w:hAnsi="Times New Roman" w:cs="Times New Roman"/>
          <w:color w:val="000000"/>
        </w:rPr>
        <w:t>11 pts, single space, justify alignment).</w:t>
      </w:r>
    </w:p>
    <w:p w:rsidR="00C81C3B" w:rsidRDefault="00C81C3B">
      <w:pPr>
        <w:spacing w:after="0" w:line="240" w:lineRule="auto"/>
        <w:jc w:val="both"/>
        <w:rPr>
          <w:rFonts w:ascii="Times New Roman" w:eastAsia="Times New Roman" w:hAnsi="Times New Roman" w:cs="Times New Roman"/>
        </w:rPr>
      </w:pPr>
    </w:p>
    <w:p w:rsidR="00C81C3B" w:rsidRDefault="00C455F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REFERENCES</w:t>
      </w:r>
    </w:p>
    <w:p w:rsidR="00C81C3B" w:rsidRDefault="00C81C3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C81C3B" w:rsidRDefault="00C455F9">
      <w:pPr>
        <w:spacing w:after="0" w:line="240" w:lineRule="auto"/>
        <w:ind w:right="8"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In the references section, only include previous works that cited in the text. References should be cited in the text according to the </w:t>
      </w:r>
      <w:hyperlink r:id="rId14">
        <w:r>
          <w:rPr>
            <w:rFonts w:ascii="Times New Roman" w:eastAsia="Times New Roman" w:hAnsi="Times New Roman" w:cs="Times New Roman"/>
            <w:color w:val="000000"/>
          </w:rPr>
          <w:t>APA reference system</w:t>
        </w:r>
      </w:hyperlink>
      <w:r>
        <w:rPr>
          <w:rFonts w:ascii="Times New Roman" w:eastAsia="Times New Roman" w:hAnsi="Times New Roman" w:cs="Times New Roman"/>
          <w:color w:val="000000"/>
        </w:rPr>
        <w:t> (www.apastyle.org), that is, use the last name of the author(s), the date of publication and, following quoted material. The reference list should include every work cited in the text. Please ensure that dates, spel</w:t>
      </w:r>
      <w:r>
        <w:rPr>
          <w:rFonts w:ascii="Times New Roman" w:eastAsia="Times New Roman" w:hAnsi="Times New Roman" w:cs="Times New Roman"/>
          <w:color w:val="000000"/>
        </w:rPr>
        <w:t>ling, and title used in the text are consistent with those listed in the references. Please use Reference Manager Applications like EndNote, Mendeley, Zotero, etc.</w:t>
      </w:r>
    </w:p>
    <w:p w:rsidR="00C81C3B" w:rsidRDefault="00C455F9">
      <w:pPr>
        <w:spacing w:after="0" w:line="240" w:lineRule="auto"/>
        <w:ind w:right="8"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APA publishes references in a hanging indent format, meaning that the first line of each ref</w:t>
      </w:r>
      <w:r>
        <w:rPr>
          <w:rFonts w:ascii="Times New Roman" w:eastAsia="Times New Roman" w:hAnsi="Times New Roman" w:cs="Times New Roman"/>
          <w:color w:val="000000"/>
        </w:rPr>
        <w:t>erence is set flush left and subsequent lines are indented. Some examples are as follow.  </w:t>
      </w:r>
    </w:p>
    <w:p w:rsidR="00C81C3B" w:rsidRDefault="00C455F9">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Books</w:t>
      </w:r>
    </w:p>
    <w:p w:rsidR="00C81C3B" w:rsidRDefault="00C455F9">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Mankiw, N. G. (2014). </w:t>
      </w:r>
      <w:r>
        <w:rPr>
          <w:rFonts w:ascii="Times New Roman" w:eastAsia="Times New Roman" w:hAnsi="Times New Roman" w:cs="Times New Roman"/>
          <w:i/>
          <w:color w:val="000000"/>
        </w:rPr>
        <w:t>Principles of Macroeconomics (seventh edition)</w:t>
      </w:r>
      <w:r>
        <w:rPr>
          <w:rFonts w:ascii="Times New Roman" w:eastAsia="Times New Roman" w:hAnsi="Times New Roman" w:cs="Times New Roman"/>
          <w:color w:val="000000"/>
        </w:rPr>
        <w:t>. United States: Cengage Learning</w:t>
      </w:r>
    </w:p>
    <w:p w:rsidR="00C81C3B" w:rsidRDefault="00C455F9">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Journal</w:t>
      </w:r>
    </w:p>
    <w:p w:rsidR="00C81C3B" w:rsidRDefault="00C455F9">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Witjaksono, M. (2014). Siparti 3-S, Triple Helix, and Social Capital in Strengthening Local Competitive Industries in Indonesia. </w:t>
      </w:r>
      <w:r>
        <w:rPr>
          <w:rFonts w:ascii="Times New Roman" w:eastAsia="Times New Roman" w:hAnsi="Times New Roman" w:cs="Times New Roman"/>
          <w:i/>
          <w:color w:val="000000"/>
        </w:rPr>
        <w:t>Journal of Economics and Sustainable Development,</w:t>
      </w:r>
      <w:r>
        <w:rPr>
          <w:rFonts w:ascii="Times New Roman" w:eastAsia="Times New Roman" w:hAnsi="Times New Roman" w:cs="Times New Roman"/>
          <w:color w:val="000000"/>
        </w:rPr>
        <w:t> </w:t>
      </w:r>
      <w:r>
        <w:rPr>
          <w:rFonts w:ascii="Times New Roman" w:eastAsia="Times New Roman" w:hAnsi="Times New Roman" w:cs="Times New Roman"/>
          <w:i/>
          <w:color w:val="000000"/>
        </w:rPr>
        <w:t>5</w:t>
      </w:r>
      <w:r>
        <w:rPr>
          <w:rFonts w:ascii="Times New Roman" w:eastAsia="Times New Roman" w:hAnsi="Times New Roman" w:cs="Times New Roman"/>
          <w:color w:val="000000"/>
        </w:rPr>
        <w:t>(3), 21-33.</w:t>
      </w:r>
    </w:p>
    <w:p w:rsidR="00C81C3B" w:rsidRDefault="00C455F9">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Wulandari, B., &amp; Narmaditya, B. S. (2015). Dampak Literasi Keuan</w:t>
      </w:r>
      <w:r>
        <w:rPr>
          <w:rFonts w:ascii="Times New Roman" w:eastAsia="Times New Roman" w:hAnsi="Times New Roman" w:cs="Times New Roman"/>
          <w:color w:val="000000"/>
        </w:rPr>
        <w:t>gan Pada Akses Layanan Keuangan: Studi Pada Kepemilikan Asuransi di Malang. </w:t>
      </w:r>
      <w:r>
        <w:rPr>
          <w:rFonts w:ascii="Times New Roman" w:eastAsia="Times New Roman" w:hAnsi="Times New Roman" w:cs="Times New Roman"/>
          <w:i/>
          <w:color w:val="000000"/>
        </w:rPr>
        <w:t>Jurnal Ekonomi &amp; Studi Pembangunan</w:t>
      </w:r>
      <w:r>
        <w:rPr>
          <w:rFonts w:ascii="Times New Roman" w:eastAsia="Times New Roman" w:hAnsi="Times New Roman" w:cs="Times New Roman"/>
          <w:color w:val="000000"/>
        </w:rPr>
        <w:t>, </w:t>
      </w:r>
      <w:r>
        <w:rPr>
          <w:rFonts w:ascii="Times New Roman" w:eastAsia="Times New Roman" w:hAnsi="Times New Roman" w:cs="Times New Roman"/>
          <w:i/>
          <w:color w:val="000000"/>
        </w:rPr>
        <w:t>7</w:t>
      </w:r>
      <w:r>
        <w:rPr>
          <w:rFonts w:ascii="Times New Roman" w:eastAsia="Times New Roman" w:hAnsi="Times New Roman" w:cs="Times New Roman"/>
          <w:color w:val="000000"/>
        </w:rPr>
        <w:t>(1), 63-67.</w:t>
      </w:r>
    </w:p>
    <w:p w:rsidR="00C81C3B" w:rsidRDefault="00C455F9">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Proceedings</w:t>
      </w:r>
    </w:p>
    <w:p w:rsidR="00C81C3B" w:rsidRDefault="00C455F9">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Wulandari, D &amp; Narmaditya, B. S. (2016). Using Simulation Methods to Improve Student Learning. </w:t>
      </w:r>
      <w:r>
        <w:rPr>
          <w:rFonts w:ascii="Times New Roman" w:eastAsia="Times New Roman" w:hAnsi="Times New Roman" w:cs="Times New Roman"/>
          <w:i/>
          <w:color w:val="000000"/>
        </w:rPr>
        <w:t>2</w:t>
      </w:r>
      <w:r>
        <w:rPr>
          <w:rFonts w:ascii="Times New Roman" w:eastAsia="Times New Roman" w:hAnsi="Times New Roman" w:cs="Times New Roman"/>
          <w:i/>
          <w:color w:val="000000"/>
          <w:vertAlign w:val="superscript"/>
        </w:rPr>
        <w:t>nd</w:t>
      </w:r>
      <w:r>
        <w:rPr>
          <w:rFonts w:ascii="Times New Roman" w:eastAsia="Times New Roman" w:hAnsi="Times New Roman" w:cs="Times New Roman"/>
          <w:i/>
          <w:color w:val="000000"/>
        </w:rPr>
        <w:t> International Conference on Education:</w:t>
      </w:r>
      <w:r>
        <w:rPr>
          <w:rFonts w:ascii="Times New Roman" w:eastAsia="Times New Roman" w:hAnsi="Times New Roman" w:cs="Times New Roman"/>
          <w:color w:val="000000"/>
        </w:rPr>
        <w:t> 1, 1-6. Bangkok, Thailand: TKIIM.</w:t>
      </w:r>
    </w:p>
    <w:p w:rsidR="00C81C3B" w:rsidRDefault="00C455F9">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Newspaper article</w:t>
      </w:r>
    </w:p>
    <w:p w:rsidR="00C81C3B" w:rsidRDefault="00C455F9">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Brummitt, C. (2016). This Asian Lets You Borrow Cash and Pay in Trash. Retrieved from </w:t>
      </w:r>
      <w:hyperlink r:id="rId15">
        <w:r>
          <w:rPr>
            <w:rFonts w:ascii="Times New Roman" w:eastAsia="Times New Roman" w:hAnsi="Times New Roman" w:cs="Times New Roman"/>
            <w:color w:val="002241"/>
            <w:u w:val="single"/>
          </w:rPr>
          <w:t>https://www.bloomberg.com</w:t>
        </w:r>
      </w:hyperlink>
    </w:p>
    <w:p w:rsidR="00C81C3B" w:rsidRDefault="00C455F9">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Newspaper article-without an author</w:t>
      </w:r>
    </w:p>
    <w:p w:rsidR="00C81C3B" w:rsidRDefault="00C455F9">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Internet Pioner to oversee network redesign. (2017). Waste Bank Cut Down Trash Volume in Central Jakarta. Retrieved from </w:t>
      </w:r>
      <w:hyperlink r:id="rId16">
        <w:r>
          <w:rPr>
            <w:rFonts w:ascii="Times New Roman" w:eastAsia="Times New Roman" w:hAnsi="Times New Roman" w:cs="Times New Roman"/>
            <w:color w:val="002241"/>
            <w:u w:val="single"/>
          </w:rPr>
          <w:t>http://www.thejakartapost.com</w:t>
        </w:r>
      </w:hyperlink>
    </w:p>
    <w:p w:rsidR="00C81C3B" w:rsidRDefault="00C455F9">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Working Paper</w:t>
      </w:r>
    </w:p>
    <w:p w:rsidR="00C81C3B" w:rsidRDefault="00C455F9">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Lusar</w:t>
      </w:r>
      <w:r>
        <w:rPr>
          <w:rFonts w:ascii="Times New Roman" w:eastAsia="Times New Roman" w:hAnsi="Times New Roman" w:cs="Times New Roman"/>
          <w:color w:val="000000"/>
        </w:rPr>
        <w:t>di, A., &amp; Tufano, P. (2009). Debt literacy, financial experience, and overindebtedness. </w:t>
      </w:r>
      <w:r>
        <w:rPr>
          <w:rFonts w:ascii="Times New Roman" w:eastAsia="Times New Roman" w:hAnsi="Times New Roman" w:cs="Times New Roman"/>
          <w:i/>
          <w:color w:val="000000"/>
        </w:rPr>
        <w:t>NBER Working Paper 14808.</w:t>
      </w:r>
    </w:p>
    <w:p w:rsidR="00C81C3B" w:rsidRDefault="00C81C3B">
      <w:pPr>
        <w:widowControl w:val="0"/>
        <w:spacing w:after="0" w:line="240" w:lineRule="auto"/>
        <w:ind w:left="482" w:hanging="482"/>
        <w:jc w:val="both"/>
        <w:rPr>
          <w:rFonts w:ascii="Times New Roman" w:eastAsia="Times New Roman" w:hAnsi="Times New Roman" w:cs="Times New Roman"/>
        </w:rPr>
      </w:pPr>
    </w:p>
    <w:sectPr w:rsidR="00C81C3B" w:rsidSect="00DB125E">
      <w:headerReference w:type="even" r:id="rId17"/>
      <w:headerReference w:type="default" r:id="rId18"/>
      <w:footerReference w:type="even" r:id="rId19"/>
      <w:footerReference w:type="default" r:id="rId20"/>
      <w:headerReference w:type="first" r:id="rId21"/>
      <w:pgSz w:w="11906" w:h="16838"/>
      <w:pgMar w:top="1134" w:right="1134" w:bottom="1134" w:left="1134" w:header="1418"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5F9" w:rsidRDefault="00C455F9">
      <w:pPr>
        <w:spacing w:after="0" w:line="240" w:lineRule="auto"/>
      </w:pPr>
      <w:r>
        <w:separator/>
      </w:r>
    </w:p>
  </w:endnote>
  <w:endnote w:type="continuationSeparator" w:id="0">
    <w:p w:rsidR="00C455F9" w:rsidRDefault="00C45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C3B" w:rsidRDefault="00C455F9">
    <w:pPr>
      <w:pBdr>
        <w:top w:val="nil"/>
        <w:left w:val="nil"/>
        <w:bottom w:val="nil"/>
        <w:right w:val="nil"/>
        <w:between w:val="nil"/>
      </w:pBdr>
      <w:tabs>
        <w:tab w:val="center" w:pos="4513"/>
        <w:tab w:val="right" w:pos="9026"/>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Majalah </w:t>
    </w:r>
    <w:r>
      <w:rPr>
        <w:rFonts w:ascii="Times New Roman" w:eastAsia="Times New Roman" w:hAnsi="Times New Roman" w:cs="Times New Roman"/>
        <w:color w:val="000000"/>
      </w:rPr>
      <w:t xml:space="preserve">Ilmiah Majanemen dan Bisnis  , 20XX |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sidR="00DB125E">
      <w:rPr>
        <w:rFonts w:ascii="Times New Roman" w:eastAsia="Times New Roman" w:hAnsi="Times New Roman" w:cs="Times New Roman"/>
        <w:color w:val="000000"/>
      </w:rPr>
      <w:fldChar w:fldCharType="separate"/>
    </w:r>
    <w:r w:rsidR="00DB125E">
      <w:rPr>
        <w:rFonts w:ascii="Times New Roman" w:eastAsia="Times New Roman" w:hAnsi="Times New Roman" w:cs="Times New Roman"/>
        <w:noProof/>
        <w:color w:val="000000"/>
      </w:rPr>
      <w:t>4</w:t>
    </w:r>
    <w:r>
      <w:rPr>
        <w:rFonts w:ascii="Times New Roman" w:eastAsia="Times New Roman" w:hAnsi="Times New Roman" w:cs="Times New Roman"/>
        <w:color w:val="00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C3B" w:rsidRDefault="00C455F9">
    <w:pPr>
      <w:pBdr>
        <w:top w:val="nil"/>
        <w:left w:val="nil"/>
        <w:bottom w:val="nil"/>
        <w:right w:val="nil"/>
        <w:between w:val="nil"/>
      </w:pBdr>
      <w:tabs>
        <w:tab w:val="center" w:pos="4513"/>
        <w:tab w:val="right" w:pos="9026"/>
      </w:tabs>
      <w:spacing w:after="0" w:line="240" w:lineRule="auto"/>
      <w:jc w:val="center"/>
      <w:rPr>
        <w:color w:val="000000"/>
      </w:rPr>
    </w:pPr>
    <w:r>
      <w:rPr>
        <w:rFonts w:ascii="Times New Roman" w:eastAsia="Times New Roman" w:hAnsi="Times New Roman" w:cs="Times New Roman"/>
        <w:color w:val="000000"/>
      </w:rPr>
      <w:t xml:space="preserve">Majalah </w:t>
    </w:r>
    <w:r>
      <w:rPr>
        <w:rFonts w:ascii="Times New Roman" w:eastAsia="Times New Roman" w:hAnsi="Times New Roman" w:cs="Times New Roman"/>
        <w:color w:val="000000"/>
      </w:rPr>
      <w:t xml:space="preserve">Ilmiah Majanemen dan Bisnis  , 20XX |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sidR="00DB125E">
      <w:rPr>
        <w:rFonts w:ascii="Times New Roman" w:eastAsia="Times New Roman" w:hAnsi="Times New Roman" w:cs="Times New Roman"/>
        <w:color w:val="000000"/>
      </w:rPr>
      <w:fldChar w:fldCharType="separate"/>
    </w:r>
    <w:r w:rsidR="00DB125E">
      <w:rPr>
        <w:rFonts w:ascii="Times New Roman" w:eastAsia="Times New Roman" w:hAnsi="Times New Roman" w:cs="Times New Roman"/>
        <w:noProof/>
        <w:color w:val="000000"/>
      </w:rPr>
      <w:t>3</w:t>
    </w:r>
    <w:r>
      <w:rPr>
        <w:rFonts w:ascii="Times New Roman" w:eastAsia="Times New Roman" w:hAnsi="Times New Roman" w:cs="Times New Roman"/>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5F9" w:rsidRDefault="00C455F9">
      <w:pPr>
        <w:spacing w:after="0" w:line="240" w:lineRule="auto"/>
      </w:pPr>
      <w:r>
        <w:separator/>
      </w:r>
    </w:p>
  </w:footnote>
  <w:footnote w:type="continuationSeparator" w:id="0">
    <w:p w:rsidR="00C455F9" w:rsidRDefault="00C455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C3B" w:rsidRDefault="00C455F9">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Nirmala and Surveyandini</w:t>
    </w:r>
  </w:p>
  <w:p w:rsidR="00C81C3B" w:rsidRDefault="00C455F9">
    <w:pPr>
      <w:spacing w:after="0" w:line="240" w:lineRule="auto"/>
      <w:jc w:val="center"/>
      <w:rPr>
        <w:rFonts w:ascii="Times New Roman" w:eastAsia="Times New Roman" w:hAnsi="Times New Roman" w:cs="Times New Roman"/>
        <w:sz w:val="20"/>
        <w:szCs w:val="20"/>
      </w:rPr>
    </w:pPr>
    <w:hyperlink r:id="rId1">
      <w:r>
        <w:rPr>
          <w:rFonts w:ascii="Times New Roman" w:eastAsia="Times New Roman" w:hAnsi="Times New Roman" w:cs="Times New Roman"/>
          <w:sz w:val="20"/>
          <w:szCs w:val="20"/>
        </w:rPr>
        <w:t>Consumer Decisions Choosing Online Transportation Services</w:t>
      </w:r>
    </w:hyperlink>
  </w:p>
  <w:p w:rsidR="00C81C3B" w:rsidRDefault="00C81C3B">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C3B" w:rsidRDefault="00C455F9">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Nirmala </w:t>
    </w:r>
    <w:r>
      <w:rPr>
        <w:rFonts w:ascii="Times New Roman" w:eastAsia="Times New Roman" w:hAnsi="Times New Roman" w:cs="Times New Roman"/>
        <w:b/>
        <w:sz w:val="20"/>
        <w:szCs w:val="20"/>
      </w:rPr>
      <w:t>and Surveyandini</w:t>
    </w:r>
  </w:p>
  <w:p w:rsidR="00C81C3B" w:rsidRDefault="00C455F9">
    <w:pPr>
      <w:spacing w:after="0" w:line="240" w:lineRule="auto"/>
      <w:jc w:val="center"/>
      <w:rPr>
        <w:rFonts w:ascii="Times New Roman" w:eastAsia="Times New Roman" w:hAnsi="Times New Roman" w:cs="Times New Roman"/>
        <w:sz w:val="20"/>
        <w:szCs w:val="20"/>
      </w:rPr>
    </w:pPr>
    <w:hyperlink r:id="rId1">
      <w:r>
        <w:rPr>
          <w:rFonts w:ascii="Times New Roman" w:eastAsia="Times New Roman" w:hAnsi="Times New Roman" w:cs="Times New Roman"/>
          <w:sz w:val="20"/>
          <w:szCs w:val="20"/>
        </w:rPr>
        <w:t>Consumer Decisions Choosing Online Transportation Services</w:t>
      </w:r>
    </w:hyperlink>
  </w:p>
  <w:p w:rsidR="00C81C3B" w:rsidRDefault="00C81C3B">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C3B" w:rsidRDefault="00C455F9" w:rsidP="00DB125E">
    <w:pPr>
      <w:ind w:left="142" w:right="-853"/>
      <w:rPr>
        <w:rFonts w:ascii="Candara" w:eastAsia="Candara" w:hAnsi="Candara" w:cs="Candara"/>
        <w:sz w:val="16"/>
        <w:szCs w:val="16"/>
      </w:rPr>
    </w:pPr>
    <w:r>
      <w:rPr>
        <w:rFonts w:ascii="Times New Roman" w:eastAsia="Times New Roman" w:hAnsi="Times New Roman" w:cs="Times New Roman"/>
        <w:b/>
        <w:sz w:val="24"/>
        <w:szCs w:val="24"/>
      </w:rPr>
      <w:t xml:space="preserve">Majalah </w:t>
    </w:r>
    <w:r>
      <w:rPr>
        <w:rFonts w:ascii="Times New Roman" w:eastAsia="Times New Roman" w:hAnsi="Times New Roman" w:cs="Times New Roman"/>
        <w:b/>
        <w:sz w:val="24"/>
        <w:szCs w:val="24"/>
      </w:rPr>
      <w:t>Ilmiah Manajemen &amp;  Bisnis</w:t>
    </w:r>
    <w:r>
      <w:rPr>
        <w:rFonts w:ascii="Times New Roman" w:eastAsia="Times New Roman" w:hAnsi="Times New Roman" w:cs="Times New Roman"/>
        <w:sz w:val="24"/>
        <w:szCs w:val="24"/>
      </w:rPr>
      <w:t xml:space="preserve"> </w:t>
    </w:r>
    <w:r>
      <w:rPr>
        <w:rFonts w:ascii="Times New Roman" w:eastAsia="Times New Roman" w:hAnsi="Times New Roman" w:cs="Times New Roman"/>
        <w:sz w:val="36"/>
        <w:szCs w:val="36"/>
      </w:rPr>
      <w:t xml:space="preserve">               </w:t>
    </w:r>
    <w:r>
      <w:rPr>
        <w:rFonts w:ascii="Times New Roman" w:eastAsia="Times New Roman" w:hAnsi="Times New Roman" w:cs="Times New Roman"/>
        <w:b/>
        <w:sz w:val="24"/>
        <w:szCs w:val="24"/>
      </w:rPr>
      <w:t>P-ISSN : 1411-1977 &amp; E-ISSN 2809-6754</w:t>
    </w:r>
    <w:r>
      <w:rPr>
        <w:noProof/>
        <w:lang w:val="en-ID"/>
      </w:rPr>
      <mc:AlternateContent>
        <mc:Choice Requires="wpg">
          <w:drawing>
            <wp:anchor distT="0" distB="0" distL="114300" distR="114300" simplePos="0" relativeHeight="251658240" behindDoc="0" locked="0" layoutInCell="1" hidden="0" allowOverlap="1">
              <wp:simplePos x="0" y="0"/>
              <wp:positionH relativeFrom="column">
                <wp:posOffset>-1371599</wp:posOffset>
              </wp:positionH>
              <wp:positionV relativeFrom="paragraph">
                <wp:posOffset>254000</wp:posOffset>
              </wp:positionV>
              <wp:extent cx="8133715" cy="38100"/>
              <wp:effectExtent l="0" t="0" r="0" b="0"/>
              <wp:wrapNone/>
              <wp:docPr id="5" name="Straight Arrow Connector 5"/>
              <wp:cNvGraphicFramePr/>
              <a:graphic xmlns:a="http://schemas.openxmlformats.org/drawingml/2006/main">
                <a:graphicData uri="http://schemas.microsoft.com/office/word/2010/wordprocessingShape">
                  <wps:wsp>
                    <wps:cNvCnPr/>
                    <wps:spPr>
                      <a:xfrm>
                        <a:off x="1279143" y="3780000"/>
                        <a:ext cx="8133715" cy="0"/>
                      </a:xfrm>
                      <a:prstGeom prst="straightConnector1">
                        <a:avLst/>
                      </a:prstGeom>
                      <a:noFill/>
                      <a:ln w="38100" cap="flat" cmpd="sng">
                        <a:solidFill>
                          <a:srgbClr val="1F3864"/>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-1371599</wp:posOffset>
              </wp:positionH>
              <wp:positionV relativeFrom="paragraph">
                <wp:posOffset>254000</wp:posOffset>
              </wp:positionV>
              <wp:extent cx="8133715" cy="38100"/>
              <wp:effectExtent b="0" l="0" r="0" t="0"/>
              <wp:wrapNone/>
              <wp:docPr id="5"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8133715" cy="38100"/>
                      </a:xfrm>
                      <a:prstGeom prst="rect"/>
                      <a:ln/>
                    </pic:spPr>
                  </pic:pic>
                </a:graphicData>
              </a:graphic>
            </wp:anchor>
          </w:drawing>
        </mc:Fallback>
      </mc:AlternateContent>
    </w:r>
  </w:p>
  <w:p w:rsidR="00C81C3B" w:rsidRDefault="00C81C3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AB38BE"/>
    <w:multiLevelType w:val="multilevel"/>
    <w:tmpl w:val="43C0A27A"/>
    <w:lvl w:ilvl="0">
      <w:start w:val="1"/>
      <w:numFmt w:val="decimal"/>
      <w:pStyle w:val="SUBBAB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C3B"/>
    <w:rsid w:val="0042045C"/>
    <w:rsid w:val="00C455F9"/>
    <w:rsid w:val="00C81C3B"/>
    <w:rsid w:val="00DB125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985368-F806-4CC8-AB34-BEA26A267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d-ID" w:eastAsia="en-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C1B2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6054EE"/>
    <w:pPr>
      <w:keepNext/>
      <w:spacing w:before="240" w:after="60" w:line="276" w:lineRule="auto"/>
      <w:outlineLvl w:val="1"/>
    </w:pPr>
    <w:rPr>
      <w:rFonts w:ascii="Calibri Light" w:eastAsia="Times New Roman" w:hAnsi="Calibri Light" w:cs="Times New Roman"/>
      <w:b/>
      <w:bCs/>
      <w:i/>
      <w:iCs/>
      <w:sz w:val="28"/>
      <w:szCs w:val="28"/>
      <w:lang w:val="en-US"/>
    </w:rPr>
  </w:style>
  <w:style w:type="paragraph" w:styleId="Heading3">
    <w:name w:val="heading 3"/>
    <w:basedOn w:val="Normal"/>
    <w:next w:val="Normal"/>
    <w:link w:val="Heading3Char"/>
    <w:uiPriority w:val="9"/>
    <w:semiHidden/>
    <w:unhideWhenUsed/>
    <w:qFormat/>
    <w:rsid w:val="001223F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A2338"/>
    <w:pPr>
      <w:spacing w:after="0" w:line="240" w:lineRule="auto"/>
      <w:jc w:val="center"/>
    </w:pPr>
    <w:rPr>
      <w:rFonts w:eastAsia="Times New Roman"/>
      <w:b/>
      <w:sz w:val="20"/>
      <w:szCs w:val="20"/>
      <w:lang w:val="en-US"/>
    </w:rPr>
  </w:style>
  <w:style w:type="character" w:styleId="FootnoteReference">
    <w:name w:val="footnote reference"/>
    <w:uiPriority w:val="99"/>
    <w:unhideWhenUsed/>
    <w:rPr>
      <w:vertAlign w:val="superscript"/>
    </w:rPr>
  </w:style>
  <w:style w:type="character" w:styleId="Hyperlink">
    <w:name w:val="Hyperlink"/>
    <w:uiPriority w:val="99"/>
    <w:unhideWhenUsed/>
    <w:rPr>
      <w:color w:val="0563C1"/>
      <w:u w:val="single"/>
    </w:r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FooterChar">
    <w:name w:val="Footer Char"/>
    <w:basedOn w:val="DefaultParagraphFont"/>
    <w:link w:val="Footer"/>
    <w:uiPriority w:val="99"/>
  </w:style>
  <w:style w:type="character" w:customStyle="1" w:styleId="HeaderChar">
    <w:name w:val="Header Char"/>
    <w:basedOn w:val="DefaultParagraphFont"/>
    <w:link w:val="Header"/>
    <w:uiPriority w:val="99"/>
  </w:style>
  <w:style w:type="character" w:customStyle="1" w:styleId="FootnoteTextChar">
    <w:name w:val="Footnote Text Char"/>
    <w:link w:val="FootnoteText"/>
    <w:qFormat/>
    <w:rPr>
      <w:lang w:val="id-ID"/>
    </w:r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Caption">
    <w:name w:val="caption"/>
    <w:basedOn w:val="Normal"/>
    <w:next w:val="Normal"/>
    <w:uiPriority w:val="35"/>
    <w:qFormat/>
    <w:pPr>
      <w:spacing w:after="200" w:line="240" w:lineRule="auto"/>
    </w:pPr>
    <w:rPr>
      <w:i/>
      <w:iCs/>
      <w:color w:val="44546A"/>
      <w:sz w:val="18"/>
      <w:szCs w:val="18"/>
    </w:r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FootnoteText">
    <w:name w:val="footnote text"/>
    <w:basedOn w:val="Normal"/>
    <w:link w:val="FootnoteTextChar"/>
    <w:unhideWhenUsed/>
    <w:qFormat/>
    <w:rPr>
      <w:sz w:val="20"/>
      <w:szCs w:val="20"/>
    </w:rPr>
  </w:style>
  <w:style w:type="paragraph" w:styleId="CommentText">
    <w:name w:val="annotation text"/>
    <w:basedOn w:val="Normal"/>
    <w:link w:val="CommentTextChar"/>
    <w:uiPriority w:val="99"/>
    <w:unhideWhenUsed/>
  </w:style>
  <w:style w:type="paragraph" w:styleId="ListParagraph">
    <w:name w:val="List Paragraph"/>
    <w:aliases w:val="Body of text,List Paragraph1"/>
    <w:basedOn w:val="Normal"/>
    <w:link w:val="ListParagraphChar"/>
    <w:uiPriority w:val="34"/>
    <w:qFormat/>
    <w:pPr>
      <w:ind w:left="720"/>
      <w:contextualSpacing/>
    </w:pPr>
  </w:style>
  <w:style w:type="paragraph" w:customStyle="1" w:styleId="Default">
    <w:name w:val="Default"/>
    <w:qFormat/>
    <w:pPr>
      <w:autoSpaceDE w:val="0"/>
      <w:autoSpaceDN w:val="0"/>
      <w:adjustRightInd w:val="0"/>
    </w:pPr>
    <w:rPr>
      <w:rFonts w:ascii="Times New Roman" w:hAnsi="Times New Roman" w:cs="Times New Roman"/>
      <w:color w:val="000000"/>
      <w:sz w:val="24"/>
      <w:szCs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unhideWhenUsed/>
    <w:rsid w:val="00543536"/>
  </w:style>
  <w:style w:type="character" w:styleId="CommentReference">
    <w:name w:val="annotation reference"/>
    <w:uiPriority w:val="99"/>
    <w:semiHidden/>
    <w:unhideWhenUsed/>
    <w:rsid w:val="00C51BC0"/>
    <w:rPr>
      <w:sz w:val="16"/>
      <w:szCs w:val="16"/>
    </w:rPr>
  </w:style>
  <w:style w:type="paragraph" w:styleId="CommentSubject">
    <w:name w:val="annotation subject"/>
    <w:basedOn w:val="CommentText"/>
    <w:next w:val="CommentText"/>
    <w:link w:val="CommentSubjectChar"/>
    <w:uiPriority w:val="99"/>
    <w:semiHidden/>
    <w:unhideWhenUsed/>
    <w:rsid w:val="00C51BC0"/>
    <w:rPr>
      <w:b/>
      <w:bCs/>
      <w:sz w:val="20"/>
      <w:szCs w:val="20"/>
    </w:rPr>
  </w:style>
  <w:style w:type="character" w:customStyle="1" w:styleId="CommentTextChar">
    <w:name w:val="Comment Text Char"/>
    <w:link w:val="CommentText"/>
    <w:uiPriority w:val="99"/>
    <w:rsid w:val="00C51BC0"/>
    <w:rPr>
      <w:sz w:val="22"/>
      <w:szCs w:val="22"/>
      <w:lang w:val="id-ID"/>
    </w:rPr>
  </w:style>
  <w:style w:type="character" w:customStyle="1" w:styleId="CommentSubjectChar">
    <w:name w:val="Comment Subject Char"/>
    <w:link w:val="CommentSubject"/>
    <w:uiPriority w:val="99"/>
    <w:semiHidden/>
    <w:rsid w:val="00C51BC0"/>
    <w:rPr>
      <w:b/>
      <w:bCs/>
      <w:sz w:val="22"/>
      <w:szCs w:val="22"/>
      <w:lang w:val="id-ID"/>
    </w:rPr>
  </w:style>
  <w:style w:type="character" w:customStyle="1" w:styleId="Heading2Char">
    <w:name w:val="Heading 2 Char"/>
    <w:link w:val="Heading2"/>
    <w:uiPriority w:val="9"/>
    <w:rsid w:val="006054EE"/>
    <w:rPr>
      <w:rFonts w:ascii="Calibri Light" w:eastAsia="Times New Roman" w:hAnsi="Calibri Light" w:cs="Times New Roman"/>
      <w:b/>
      <w:bCs/>
      <w:i/>
      <w:iCs/>
      <w:sz w:val="28"/>
      <w:szCs w:val="28"/>
    </w:rPr>
  </w:style>
  <w:style w:type="character" w:customStyle="1" w:styleId="UnresolvedMention">
    <w:name w:val="Unresolved Mention"/>
    <w:uiPriority w:val="99"/>
    <w:semiHidden/>
    <w:unhideWhenUsed/>
    <w:rsid w:val="00431B11"/>
    <w:rPr>
      <w:color w:val="605E5C"/>
      <w:shd w:val="clear" w:color="auto" w:fill="E1DFDD"/>
    </w:rPr>
  </w:style>
  <w:style w:type="character" w:styleId="FollowedHyperlink">
    <w:name w:val="FollowedHyperlink"/>
    <w:uiPriority w:val="99"/>
    <w:semiHidden/>
    <w:unhideWhenUsed/>
    <w:rsid w:val="001870B8"/>
    <w:rPr>
      <w:color w:val="954F72"/>
      <w:u w:val="single"/>
    </w:rPr>
  </w:style>
  <w:style w:type="table" w:customStyle="1" w:styleId="PlainTable51">
    <w:name w:val="Plain Table 51"/>
    <w:basedOn w:val="TableNormal"/>
    <w:uiPriority w:val="45"/>
    <w:rsid w:val="00DF20C5"/>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TableNormal"/>
    <w:uiPriority w:val="41"/>
    <w:rsid w:val="00DF20C5"/>
    <w:rPr>
      <w:rFonts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5Dark-Accent31">
    <w:name w:val="Grid Table 5 Dark - Accent 31"/>
    <w:basedOn w:val="TableNormal"/>
    <w:uiPriority w:val="50"/>
    <w:rsid w:val="005C5D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ColorfulList-Accent3">
    <w:name w:val="Colorful List Accent 3"/>
    <w:basedOn w:val="TableNormal"/>
    <w:uiPriority w:val="72"/>
    <w:rsid w:val="005C5D52"/>
    <w:rPr>
      <w:color w:val="000000"/>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MediumGrid3-Accent3">
    <w:name w:val="Medium Grid 3 Accent 3"/>
    <w:basedOn w:val="TableNormal"/>
    <w:uiPriority w:val="69"/>
    <w:rsid w:val="005C5D5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customStyle="1" w:styleId="GridTable4-Accent31">
    <w:name w:val="Grid Table 4 - Accent 31"/>
    <w:basedOn w:val="TableNormal"/>
    <w:uiPriority w:val="49"/>
    <w:rsid w:val="00B327E9"/>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Bibliography">
    <w:name w:val="Bibliography"/>
    <w:basedOn w:val="Normal"/>
    <w:next w:val="Normal"/>
    <w:uiPriority w:val="37"/>
    <w:unhideWhenUsed/>
    <w:rsid w:val="00A82BC9"/>
    <w:rPr>
      <w:rFonts w:cs="Times New Roman"/>
      <w:lang w:val="en-US"/>
    </w:rPr>
  </w:style>
  <w:style w:type="table" w:customStyle="1" w:styleId="LightShading1">
    <w:name w:val="Light Shading1"/>
    <w:basedOn w:val="TableNormal"/>
    <w:next w:val="LightShading"/>
    <w:uiPriority w:val="60"/>
    <w:rsid w:val="00DB5B3B"/>
    <w:rPr>
      <w:rFonts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rsid w:val="00DB5B3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Shading21">
    <w:name w:val="Medium Shading 21"/>
    <w:basedOn w:val="TableNormal"/>
    <w:next w:val="MediumShading2"/>
    <w:uiPriority w:val="64"/>
    <w:rsid w:val="00DB5B3B"/>
    <w:rPr>
      <w:rFonts w:eastAsia="Times New Roman"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DB5B3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1-Accent3">
    <w:name w:val="Medium Shading 1 Accent 3"/>
    <w:basedOn w:val="TableNormal"/>
    <w:uiPriority w:val="63"/>
    <w:rsid w:val="005920C7"/>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LightShading2">
    <w:name w:val="Light Shading2"/>
    <w:basedOn w:val="TableNormal"/>
    <w:next w:val="LightShading"/>
    <w:uiPriority w:val="60"/>
    <w:rsid w:val="005920C7"/>
    <w:rPr>
      <w:rFonts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Light1">
    <w:name w:val="Table Grid Light1"/>
    <w:basedOn w:val="TableNormal"/>
    <w:uiPriority w:val="40"/>
    <w:rsid w:val="0009592B"/>
    <w:rPr>
      <w:rFonts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shorttext">
    <w:name w:val="short_text"/>
    <w:rsid w:val="00B93944"/>
  </w:style>
  <w:style w:type="paragraph" w:customStyle="1" w:styleId="Pa22">
    <w:name w:val="Pa22"/>
    <w:basedOn w:val="Normal"/>
    <w:next w:val="Normal"/>
    <w:uiPriority w:val="99"/>
    <w:rsid w:val="00420DD9"/>
    <w:pPr>
      <w:autoSpaceDE w:val="0"/>
      <w:autoSpaceDN w:val="0"/>
      <w:adjustRightInd w:val="0"/>
      <w:spacing w:after="0" w:line="181" w:lineRule="atLeast"/>
    </w:pPr>
    <w:rPr>
      <w:rFonts w:ascii="Times New Roman" w:hAnsi="Times New Roman" w:cs="Times New Roman"/>
      <w:sz w:val="24"/>
      <w:szCs w:val="24"/>
      <w:lang w:val="en-US"/>
    </w:rPr>
  </w:style>
  <w:style w:type="table" w:customStyle="1" w:styleId="PlainTable21">
    <w:name w:val="Plain Table 21"/>
    <w:basedOn w:val="TableNormal"/>
    <w:uiPriority w:val="42"/>
    <w:rsid w:val="00AB2434"/>
    <w:rPr>
      <w:rFonts w:cs="SimSu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aliases w:val="Body of text Char,List Paragraph1 Char"/>
    <w:basedOn w:val="DefaultParagraphFont"/>
    <w:link w:val="ListParagraph"/>
    <w:uiPriority w:val="34"/>
    <w:rsid w:val="00B507E6"/>
    <w:rPr>
      <w:sz w:val="22"/>
      <w:szCs w:val="22"/>
      <w:lang w:val="id-ID"/>
    </w:rPr>
  </w:style>
  <w:style w:type="character" w:customStyle="1" w:styleId="Heading1Char">
    <w:name w:val="Heading 1 Char"/>
    <w:basedOn w:val="DefaultParagraphFont"/>
    <w:link w:val="Heading1"/>
    <w:uiPriority w:val="9"/>
    <w:rsid w:val="009C1B2B"/>
    <w:rPr>
      <w:rFonts w:asciiTheme="majorHAnsi" w:eastAsiaTheme="majorEastAsia" w:hAnsiTheme="majorHAnsi" w:cstheme="majorBidi"/>
      <w:b/>
      <w:bCs/>
      <w:color w:val="2F5496" w:themeColor="accent1" w:themeShade="BF"/>
      <w:sz w:val="28"/>
      <w:szCs w:val="28"/>
      <w:lang w:val="id-ID"/>
    </w:rPr>
  </w:style>
  <w:style w:type="paragraph" w:customStyle="1" w:styleId="SUBBAB1">
    <w:name w:val="SUB BAB 1"/>
    <w:basedOn w:val="BodyText"/>
    <w:link w:val="SUBBAB1Char"/>
    <w:qFormat/>
    <w:rsid w:val="009C1B2B"/>
    <w:pPr>
      <w:widowControl w:val="0"/>
      <w:numPr>
        <w:numId w:val="1"/>
      </w:numPr>
      <w:autoSpaceDE w:val="0"/>
      <w:autoSpaceDN w:val="0"/>
      <w:spacing w:before="240" w:after="0" w:line="480" w:lineRule="auto"/>
    </w:pPr>
    <w:rPr>
      <w:rFonts w:ascii="Times New Roman" w:eastAsia="Times New Roman" w:hAnsi="Times New Roman" w:cs="Times New Roman"/>
      <w:b/>
      <w:noProof/>
      <w:sz w:val="24"/>
      <w:szCs w:val="24"/>
      <w:lang w:bidi="en-US"/>
    </w:rPr>
  </w:style>
  <w:style w:type="character" w:customStyle="1" w:styleId="SUBBAB1Char">
    <w:name w:val="SUB BAB 1 Char"/>
    <w:basedOn w:val="BodyTextChar"/>
    <w:link w:val="SUBBAB1"/>
    <w:rsid w:val="009C1B2B"/>
    <w:rPr>
      <w:rFonts w:ascii="Times New Roman" w:eastAsia="Times New Roman" w:hAnsi="Times New Roman" w:cs="Times New Roman"/>
      <w:b/>
      <w:noProof/>
      <w:sz w:val="24"/>
      <w:szCs w:val="24"/>
      <w:lang w:val="id-ID" w:bidi="en-US"/>
    </w:rPr>
  </w:style>
  <w:style w:type="paragraph" w:customStyle="1" w:styleId="SUBBABA">
    <w:name w:val="SUB BAB A"/>
    <w:basedOn w:val="Normal"/>
    <w:link w:val="SUBBABAChar"/>
    <w:qFormat/>
    <w:rsid w:val="009C1B2B"/>
    <w:pPr>
      <w:spacing w:after="0" w:line="360" w:lineRule="auto"/>
      <w:ind w:left="2160" w:hanging="360"/>
      <w:contextualSpacing/>
      <w:jc w:val="both"/>
    </w:pPr>
    <w:rPr>
      <w:rFonts w:asciiTheme="minorHAnsi" w:eastAsiaTheme="minorHAnsi" w:hAnsiTheme="minorHAnsi" w:cstheme="minorBidi"/>
      <w:b/>
      <w:sz w:val="24"/>
    </w:rPr>
  </w:style>
  <w:style w:type="character" w:customStyle="1" w:styleId="SUBBABAChar">
    <w:name w:val="SUB BAB A Char"/>
    <w:basedOn w:val="DefaultParagraphFont"/>
    <w:link w:val="SUBBABA"/>
    <w:rsid w:val="009C1B2B"/>
    <w:rPr>
      <w:rFonts w:asciiTheme="minorHAnsi" w:eastAsiaTheme="minorHAnsi" w:hAnsiTheme="minorHAnsi" w:cstheme="minorBidi"/>
      <w:b/>
      <w:sz w:val="24"/>
      <w:szCs w:val="22"/>
      <w:lang w:val="id-ID"/>
    </w:rPr>
  </w:style>
  <w:style w:type="paragraph" w:styleId="BodyText">
    <w:name w:val="Body Text"/>
    <w:basedOn w:val="Normal"/>
    <w:link w:val="BodyTextChar"/>
    <w:uiPriority w:val="99"/>
    <w:semiHidden/>
    <w:unhideWhenUsed/>
    <w:rsid w:val="009C1B2B"/>
    <w:pPr>
      <w:spacing w:after="120"/>
    </w:pPr>
  </w:style>
  <w:style w:type="character" w:customStyle="1" w:styleId="BodyTextChar">
    <w:name w:val="Body Text Char"/>
    <w:basedOn w:val="DefaultParagraphFont"/>
    <w:link w:val="BodyText"/>
    <w:uiPriority w:val="99"/>
    <w:semiHidden/>
    <w:rsid w:val="009C1B2B"/>
    <w:rPr>
      <w:sz w:val="22"/>
      <w:szCs w:val="22"/>
      <w:lang w:val="id-ID"/>
    </w:rPr>
  </w:style>
  <w:style w:type="character" w:customStyle="1" w:styleId="TitleChar">
    <w:name w:val="Title Char"/>
    <w:basedOn w:val="DefaultParagraphFont"/>
    <w:link w:val="Title"/>
    <w:rsid w:val="00AA2338"/>
    <w:rPr>
      <w:rFonts w:eastAsia="Times New Roman"/>
      <w:b/>
    </w:rPr>
  </w:style>
  <w:style w:type="character" w:customStyle="1" w:styleId="TitleChar1">
    <w:name w:val="Title Char1"/>
    <w:basedOn w:val="DefaultParagraphFont"/>
    <w:uiPriority w:val="10"/>
    <w:rsid w:val="00AA2338"/>
    <w:rPr>
      <w:rFonts w:asciiTheme="majorHAnsi" w:eastAsiaTheme="majorEastAsia" w:hAnsiTheme="majorHAnsi" w:cstheme="majorBidi"/>
      <w:spacing w:val="-10"/>
      <w:kern w:val="28"/>
      <w:sz w:val="56"/>
      <w:szCs w:val="56"/>
      <w:lang w:val="id-ID"/>
    </w:rPr>
  </w:style>
  <w:style w:type="paragraph" w:customStyle="1" w:styleId="PageNumber1">
    <w:name w:val="Page Number1"/>
    <w:basedOn w:val="Normal"/>
    <w:rsid w:val="00AA2338"/>
    <w:pPr>
      <w:suppressAutoHyphens/>
      <w:spacing w:after="0" w:line="240" w:lineRule="auto"/>
      <w:jc w:val="center"/>
    </w:pPr>
    <w:rPr>
      <w:rFonts w:ascii="Times" w:eastAsia="Times New Roman" w:hAnsi="Times" w:cs="Times New Roman"/>
      <w:sz w:val="24"/>
      <w:szCs w:val="20"/>
      <w:lang w:val="en-US" w:eastAsia="ar-SA"/>
    </w:rPr>
  </w:style>
  <w:style w:type="paragraph" w:styleId="NormalWeb">
    <w:name w:val="Normal (Web)"/>
    <w:basedOn w:val="Normal"/>
    <w:uiPriority w:val="99"/>
    <w:semiHidden/>
    <w:unhideWhenUsed/>
    <w:rsid w:val="00F10B7D"/>
    <w:pPr>
      <w:spacing w:before="100" w:beforeAutospacing="1" w:after="100" w:afterAutospacing="1" w:line="240" w:lineRule="auto"/>
    </w:pPr>
    <w:rPr>
      <w:rFonts w:ascii="Times New Roman" w:eastAsia="Times New Roman" w:hAnsi="Times New Roman" w:cs="Times New Roman"/>
      <w:sz w:val="24"/>
      <w:szCs w:val="24"/>
      <w:lang w:val="en-ID"/>
    </w:rPr>
  </w:style>
  <w:style w:type="character" w:styleId="Strong">
    <w:name w:val="Strong"/>
    <w:basedOn w:val="DefaultParagraphFont"/>
    <w:uiPriority w:val="22"/>
    <w:qFormat/>
    <w:rsid w:val="00F10B7D"/>
    <w:rPr>
      <w:b/>
      <w:bCs/>
    </w:rPr>
  </w:style>
  <w:style w:type="character" w:styleId="Emphasis">
    <w:name w:val="Emphasis"/>
    <w:basedOn w:val="DefaultParagraphFont"/>
    <w:uiPriority w:val="20"/>
    <w:qFormat/>
    <w:rsid w:val="00F10B7D"/>
    <w:rPr>
      <w:i/>
      <w:iCs/>
    </w:rPr>
  </w:style>
  <w:style w:type="paragraph" w:customStyle="1" w:styleId="MainText">
    <w:name w:val="Main Text"/>
    <w:basedOn w:val="Normal"/>
    <w:rsid w:val="001767AE"/>
    <w:pPr>
      <w:spacing w:after="0" w:line="240" w:lineRule="auto"/>
      <w:ind w:firstLine="284"/>
      <w:jc w:val="both"/>
    </w:pPr>
    <w:rPr>
      <w:rFonts w:ascii="Times New Roman" w:eastAsia="Times New Roman" w:hAnsi="Times New Roman" w:cs="Times New Roman"/>
      <w:sz w:val="20"/>
      <w:szCs w:val="24"/>
      <w:lang w:val="en-US"/>
    </w:rPr>
  </w:style>
  <w:style w:type="character" w:customStyle="1" w:styleId="Heading3Char">
    <w:name w:val="Heading 3 Char"/>
    <w:basedOn w:val="DefaultParagraphFont"/>
    <w:link w:val="Heading3"/>
    <w:uiPriority w:val="9"/>
    <w:semiHidden/>
    <w:rsid w:val="001223FC"/>
    <w:rPr>
      <w:rFonts w:asciiTheme="majorHAnsi" w:eastAsiaTheme="majorEastAsia" w:hAnsiTheme="majorHAnsi" w:cstheme="majorBidi"/>
      <w:color w:val="1F3763" w:themeColor="accent1" w:themeShade="7F"/>
      <w:sz w:val="24"/>
      <w:szCs w:val="24"/>
      <w:lang w:val="id-I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hejakartapost.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https://www.bloomberg.com/" TargetMode="External"/><Relationship Id="rId23" Type="http://schemas.openxmlformats.org/officeDocument/2006/relationships/theme" Target="theme/theme1.xml"/><Relationship Id="rId10" Type="http://schemas.openxmlformats.org/officeDocument/2006/relationships/hyperlink" Target="mailto:_2@cde.ac.id"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_1@abc.ac.id" TargetMode="External"/><Relationship Id="rId14" Type="http://schemas.openxmlformats.org/officeDocument/2006/relationships/hyperlink" Target="http://www.tandf.co.uk/journals/authors/style/reference/tf_APA.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mimb-unwiku.com/index.php/mimb/article/view/61"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mimb-unwiku.com/index.php/mimb/article/view/6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z70mX1gD6EbY7Y738+a2+mIsFA==">AMUW2mUSgdltiePISOd/bCWZS7+JGlBl9oTrUY/b74OkY9lLpWGJQ6Tm5xUdaluhKGMSORFMLGrsIOS6muqwCxb7PonhCXdjmVZF8fQSXWJtKyeYlqoLobXeAgdIJ2PGpunqZ0+PyKcW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1246</Words>
  <Characters>7107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ASUS</cp:lastModifiedBy>
  <cp:revision>2</cp:revision>
  <dcterms:created xsi:type="dcterms:W3CDTF">2023-03-06T12:38:00Z</dcterms:created>
  <dcterms:modified xsi:type="dcterms:W3CDTF">2023-03-06T12:38:00Z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1033-11.2.0.8641</vt:lpwstr>
  </property>
</Properties>
</file>